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195C" w14:textId="77777777" w:rsidR="0006410E" w:rsidRDefault="006618EF" w:rsidP="006618EF">
      <w:pPr>
        <w:suppressAutoHyphens/>
        <w:spacing w:line="240" w:lineRule="auto"/>
        <w:jc w:val="center"/>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 xml:space="preserve">Стратегічні, оперативні цілі та завдання </w:t>
      </w:r>
      <w:r w:rsidR="0006410E">
        <w:rPr>
          <w:rFonts w:ascii="Times New Roman" w:eastAsia="Times New Roman" w:hAnsi="Times New Roman" w:cs="Times New Roman"/>
          <w:b/>
          <w:sz w:val="28"/>
          <w:szCs w:val="28"/>
          <w:lang w:val="uk-UA" w:eastAsia="ar-SA"/>
        </w:rPr>
        <w:t>оновленої</w:t>
      </w:r>
      <w:r w:rsidR="007C7898">
        <w:rPr>
          <w:rFonts w:ascii="Times New Roman" w:eastAsia="Times New Roman" w:hAnsi="Times New Roman" w:cs="Times New Roman"/>
          <w:b/>
          <w:sz w:val="28"/>
          <w:szCs w:val="28"/>
          <w:lang w:val="uk-UA" w:eastAsia="ar-SA"/>
        </w:rPr>
        <w:t xml:space="preserve"> </w:t>
      </w:r>
    </w:p>
    <w:p w14:paraId="05A33319" w14:textId="72D8DB97" w:rsidR="006618EF" w:rsidRDefault="006618EF" w:rsidP="006618EF">
      <w:pPr>
        <w:suppressAutoHyphens/>
        <w:spacing w:line="240" w:lineRule="auto"/>
        <w:jc w:val="center"/>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 xml:space="preserve">Стратегії </w:t>
      </w:r>
      <w:r w:rsidR="007C7898" w:rsidRPr="007C7898">
        <w:rPr>
          <w:rFonts w:ascii="Times New Roman" w:eastAsia="Times New Roman" w:hAnsi="Times New Roman" w:cs="Times New Roman"/>
          <w:b/>
          <w:sz w:val="28"/>
          <w:szCs w:val="28"/>
          <w:lang w:val="uk-UA" w:eastAsia="ar-SA"/>
        </w:rPr>
        <w:t>сталого розвитку Чернігівської області  на період до 2027 року</w:t>
      </w:r>
    </w:p>
    <w:p w14:paraId="33203DC8" w14:textId="77777777" w:rsidR="0006410E" w:rsidRDefault="0006410E" w:rsidP="006618EF">
      <w:pPr>
        <w:suppressAutoHyphens/>
        <w:spacing w:line="240" w:lineRule="auto"/>
        <w:jc w:val="center"/>
        <w:rPr>
          <w:rFonts w:ascii="Times New Roman" w:eastAsia="Times New Roman" w:hAnsi="Times New Roman" w:cs="Times New Roman"/>
          <w:b/>
          <w:sz w:val="28"/>
          <w:szCs w:val="28"/>
          <w:lang w:val="uk-UA"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1"/>
        <w:gridCol w:w="5671"/>
      </w:tblGrid>
      <w:tr w:rsidR="0006410E" w:rsidRPr="009C3563" w14:paraId="729BD116" w14:textId="77777777" w:rsidTr="0006410E">
        <w:trPr>
          <w:tblHeader/>
        </w:trPr>
        <w:tc>
          <w:tcPr>
            <w:tcW w:w="1701" w:type="dxa"/>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F946484" w14:textId="77777777" w:rsidR="0006410E" w:rsidRPr="009C3563" w:rsidRDefault="0006410E" w:rsidP="00A00A68">
            <w:pPr>
              <w:widowControl w:val="0"/>
              <w:suppressAutoHyphens/>
              <w:spacing w:line="240" w:lineRule="auto"/>
              <w:jc w:val="center"/>
              <w:rPr>
                <w:rFonts w:ascii="Times New Roman" w:eastAsia="Times New Roman" w:hAnsi="Times New Roman" w:cs="Times New Roman"/>
                <w:b/>
                <w:sz w:val="28"/>
                <w:szCs w:val="28"/>
                <w:lang w:val="uk-UA" w:eastAsia="ar-SA"/>
              </w:rPr>
            </w:pPr>
            <w:bookmarkStart w:id="0" w:name="_Hlk186122784"/>
            <w:proofErr w:type="spellStart"/>
            <w:r w:rsidRPr="009C3563">
              <w:rPr>
                <w:rFonts w:ascii="Times New Roman" w:eastAsia="Times New Roman" w:hAnsi="Times New Roman" w:cs="Times New Roman"/>
                <w:b/>
                <w:sz w:val="28"/>
                <w:szCs w:val="28"/>
                <w:lang w:val="uk-UA" w:eastAsia="ar-SA"/>
              </w:rPr>
              <w:t>Cтратегічні</w:t>
            </w:r>
            <w:proofErr w:type="spellEnd"/>
            <w:r w:rsidRPr="009C3563">
              <w:rPr>
                <w:rFonts w:ascii="Times New Roman" w:eastAsia="Times New Roman" w:hAnsi="Times New Roman" w:cs="Times New Roman"/>
                <w:b/>
                <w:sz w:val="28"/>
                <w:szCs w:val="28"/>
                <w:lang w:val="uk-UA" w:eastAsia="ar-SA"/>
              </w:rPr>
              <w:t xml:space="preserve"> цілі</w:t>
            </w:r>
          </w:p>
        </w:tc>
        <w:tc>
          <w:tcPr>
            <w:tcW w:w="2551" w:type="dxa"/>
            <w:tcBorders>
              <w:top w:val="single" w:sz="4" w:space="0" w:color="auto"/>
              <w:left w:val="single" w:sz="4" w:space="0" w:color="auto"/>
              <w:bottom w:val="single" w:sz="4" w:space="0" w:color="auto"/>
              <w:right w:val="single" w:sz="4" w:space="0" w:color="auto"/>
            </w:tcBorders>
            <w:shd w:val="clear" w:color="auto" w:fill="CCFFCC"/>
            <w:tcMar>
              <w:left w:w="28" w:type="dxa"/>
              <w:right w:w="28" w:type="dxa"/>
            </w:tcMar>
          </w:tcPr>
          <w:p w14:paraId="4AE0D712" w14:textId="77777777" w:rsidR="0006410E" w:rsidRPr="009C3563" w:rsidRDefault="0006410E" w:rsidP="00A00A68">
            <w:pPr>
              <w:widowControl w:val="0"/>
              <w:tabs>
                <w:tab w:val="left" w:pos="307"/>
                <w:tab w:val="left" w:pos="475"/>
              </w:tabs>
              <w:suppressAutoHyphens/>
              <w:spacing w:line="240" w:lineRule="auto"/>
              <w:jc w:val="center"/>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Оперативні цілі</w:t>
            </w:r>
          </w:p>
        </w:tc>
        <w:tc>
          <w:tcPr>
            <w:tcW w:w="5671" w:type="dxa"/>
            <w:tcBorders>
              <w:top w:val="single" w:sz="4" w:space="0" w:color="auto"/>
              <w:left w:val="single" w:sz="4" w:space="0" w:color="auto"/>
              <w:bottom w:val="single" w:sz="4" w:space="0" w:color="auto"/>
              <w:right w:val="single" w:sz="4" w:space="0" w:color="auto"/>
            </w:tcBorders>
            <w:shd w:val="clear" w:color="auto" w:fill="CEDADF" w:themeFill="text2" w:themeFillTint="33"/>
            <w:tcMar>
              <w:left w:w="28" w:type="dxa"/>
              <w:right w:w="28" w:type="dxa"/>
            </w:tcMar>
          </w:tcPr>
          <w:p w14:paraId="2EA7B371" w14:textId="77777777" w:rsidR="0006410E" w:rsidRPr="009C3563" w:rsidRDefault="0006410E" w:rsidP="00A00A68">
            <w:pPr>
              <w:widowControl w:val="0"/>
              <w:suppressAutoHyphens/>
              <w:spacing w:line="240" w:lineRule="auto"/>
              <w:jc w:val="center"/>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b/>
                <w:sz w:val="28"/>
                <w:szCs w:val="28"/>
                <w:lang w:val="uk-UA" w:eastAsia="ar-SA"/>
              </w:rPr>
              <w:t>Завдання</w:t>
            </w:r>
          </w:p>
        </w:tc>
      </w:tr>
      <w:tr w:rsidR="0006410E" w:rsidRPr="009C3563" w14:paraId="77480D85" w14:textId="77777777" w:rsidTr="0006410E">
        <w:tc>
          <w:tcPr>
            <w:tcW w:w="1701" w:type="dxa"/>
            <w:vMerge w:val="restart"/>
            <w:tcBorders>
              <w:top w:val="single" w:sz="4" w:space="0" w:color="auto"/>
            </w:tcBorders>
            <w:shd w:val="clear" w:color="auto" w:fill="FFFF99"/>
            <w:tcMar>
              <w:left w:w="28" w:type="dxa"/>
              <w:right w:w="28" w:type="dxa"/>
            </w:tcMar>
            <w:textDirection w:val="btLr"/>
          </w:tcPr>
          <w:p w14:paraId="5EB12D6E"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bCs/>
                <w:i/>
                <w:iCs/>
                <w:sz w:val="28"/>
                <w:szCs w:val="28"/>
                <w:lang w:val="uk-UA" w:eastAsia="ar-SA"/>
              </w:rPr>
            </w:pPr>
            <w:r w:rsidRPr="009C3563">
              <w:rPr>
                <w:rFonts w:ascii="Times New Roman" w:eastAsia="Times New Roman" w:hAnsi="Times New Roman" w:cs="Times New Roman"/>
                <w:b/>
                <w:sz w:val="28"/>
                <w:szCs w:val="28"/>
                <w:lang w:val="uk-UA" w:eastAsia="ar-SA"/>
              </w:rPr>
              <w:t xml:space="preserve">1. </w:t>
            </w:r>
            <w:r w:rsidRPr="009C3563">
              <w:rPr>
                <w:rFonts w:ascii="Times New Roman" w:eastAsia="Times New Roman" w:hAnsi="Times New Roman" w:cs="Times New Roman"/>
                <w:b/>
                <w:bCs/>
                <w:kern w:val="1"/>
                <w:sz w:val="28"/>
                <w:szCs w:val="28"/>
                <w:lang w:val="uk-UA" w:eastAsia="ar-SA"/>
              </w:rPr>
              <w:t>Чернігівщина – безпечний регіон</w:t>
            </w:r>
          </w:p>
        </w:tc>
        <w:tc>
          <w:tcPr>
            <w:tcW w:w="2551" w:type="dxa"/>
            <w:vMerge w:val="restart"/>
            <w:tcBorders>
              <w:top w:val="single" w:sz="4" w:space="0" w:color="auto"/>
            </w:tcBorders>
            <w:shd w:val="clear" w:color="auto" w:fill="CCFFCC"/>
            <w:tcMar>
              <w:left w:w="28" w:type="dxa"/>
              <w:right w:w="28" w:type="dxa"/>
            </w:tcMar>
          </w:tcPr>
          <w:p w14:paraId="4E28B94A"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iCs/>
                <w:sz w:val="28"/>
                <w:szCs w:val="28"/>
                <w:lang w:val="uk-UA" w:eastAsia="ar-SA"/>
              </w:rPr>
              <w:t>1.1. Створення безпекових умов для повсякденної життєдіяльності громадян</w:t>
            </w:r>
          </w:p>
        </w:tc>
        <w:tc>
          <w:tcPr>
            <w:tcW w:w="5671" w:type="dxa"/>
            <w:tcBorders>
              <w:top w:val="single" w:sz="4" w:space="0" w:color="auto"/>
            </w:tcBorders>
            <w:shd w:val="clear" w:color="auto" w:fill="CEDADF" w:themeFill="text2" w:themeFillTint="33"/>
            <w:tcMar>
              <w:left w:w="28" w:type="dxa"/>
              <w:right w:w="28" w:type="dxa"/>
            </w:tcMar>
          </w:tcPr>
          <w:p w14:paraId="0B592E0B" w14:textId="77777777" w:rsidR="0006410E" w:rsidRPr="009C3563" w:rsidRDefault="0006410E" w:rsidP="00A00A68">
            <w:pPr>
              <w:widowControl w:val="0"/>
              <w:tabs>
                <w:tab w:val="left" w:pos="367"/>
              </w:tabs>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iCs/>
                <w:sz w:val="28"/>
                <w:szCs w:val="28"/>
                <w:lang w:val="uk-UA" w:eastAsia="ar-SA"/>
              </w:rPr>
              <w:t>1.1.1 Забезпечення публічної безпеки населення в умовах воєнного стану та у післявоєнний період</w:t>
            </w:r>
          </w:p>
        </w:tc>
      </w:tr>
      <w:tr w:rsidR="0006410E" w:rsidRPr="009C3563" w14:paraId="57ACBFE3" w14:textId="77777777" w:rsidTr="0006410E">
        <w:tc>
          <w:tcPr>
            <w:tcW w:w="1701" w:type="dxa"/>
            <w:vMerge/>
            <w:shd w:val="clear" w:color="auto" w:fill="FFFF99"/>
            <w:tcMar>
              <w:left w:w="28" w:type="dxa"/>
              <w:right w:w="28" w:type="dxa"/>
            </w:tcMar>
            <w:textDirection w:val="btLr"/>
          </w:tcPr>
          <w:p w14:paraId="223BA9FE"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65F546B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
                <w:i/>
                <w:sz w:val="28"/>
                <w:szCs w:val="28"/>
                <w:highlight w:val="yellow"/>
                <w:lang w:val="uk-UA" w:eastAsia="ar-SA"/>
              </w:rPr>
            </w:pPr>
          </w:p>
        </w:tc>
        <w:tc>
          <w:tcPr>
            <w:tcW w:w="5671" w:type="dxa"/>
            <w:shd w:val="clear" w:color="auto" w:fill="CEDADF" w:themeFill="text2" w:themeFillTint="33"/>
            <w:tcMar>
              <w:left w:w="28" w:type="dxa"/>
              <w:right w:w="28" w:type="dxa"/>
            </w:tcMar>
          </w:tcPr>
          <w:p w14:paraId="0DA6EBB2"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highlight w:val="yellow"/>
                <w:lang w:val="uk-UA" w:eastAsia="ar-SA"/>
              </w:rPr>
            </w:pPr>
            <w:r w:rsidRPr="009C3563">
              <w:rPr>
                <w:rFonts w:ascii="Times New Roman" w:eastAsia="Times New Roman" w:hAnsi="Times New Roman" w:cs="Times New Roman"/>
                <w:sz w:val="28"/>
                <w:szCs w:val="28"/>
                <w:lang w:val="uk-UA" w:eastAsia="ar-SA"/>
              </w:rPr>
              <w:t xml:space="preserve">1.1.2 Нарощування фонду захисних споруд цивільного захисту </w:t>
            </w:r>
            <w:r w:rsidRPr="009C3563">
              <w:rPr>
                <w:rFonts w:ascii="Times New Roman" w:hAnsi="Times New Roman" w:cs="Times New Roman"/>
                <w:sz w:val="28"/>
                <w:szCs w:val="28"/>
                <w:lang w:val="uk-UA" w:eastAsia="ru-RU"/>
              </w:rPr>
              <w:t xml:space="preserve">з урахуванням принципів </w:t>
            </w:r>
            <w:proofErr w:type="spellStart"/>
            <w:r w:rsidRPr="009C3563">
              <w:rPr>
                <w:rFonts w:ascii="Times New Roman" w:hAnsi="Times New Roman" w:cs="Times New Roman"/>
                <w:sz w:val="28"/>
                <w:szCs w:val="28"/>
                <w:lang w:val="uk-UA" w:eastAsia="ru-RU"/>
              </w:rPr>
              <w:t>інклюзивності</w:t>
            </w:r>
            <w:proofErr w:type="spellEnd"/>
            <w:r w:rsidRPr="009C3563">
              <w:rPr>
                <w:rFonts w:ascii="Times New Roman" w:hAnsi="Times New Roman" w:cs="Times New Roman"/>
                <w:sz w:val="28"/>
                <w:szCs w:val="28"/>
                <w:lang w:val="uk-UA" w:eastAsia="ru-RU"/>
              </w:rPr>
              <w:t xml:space="preserve"> та </w:t>
            </w:r>
            <w:proofErr w:type="spellStart"/>
            <w:r w:rsidRPr="009C3563">
              <w:rPr>
                <w:rFonts w:ascii="Times New Roman" w:hAnsi="Times New Roman" w:cs="Times New Roman"/>
                <w:sz w:val="28"/>
                <w:szCs w:val="28"/>
                <w:lang w:val="uk-UA" w:eastAsia="ru-RU"/>
              </w:rPr>
              <w:t>безбар'єрності</w:t>
            </w:r>
            <w:proofErr w:type="spellEnd"/>
          </w:p>
        </w:tc>
      </w:tr>
      <w:tr w:rsidR="0006410E" w:rsidRPr="009C3563" w14:paraId="4E0C40C7" w14:textId="77777777" w:rsidTr="0006410E">
        <w:tc>
          <w:tcPr>
            <w:tcW w:w="1701" w:type="dxa"/>
            <w:vMerge/>
            <w:shd w:val="clear" w:color="auto" w:fill="FFFF99"/>
            <w:tcMar>
              <w:left w:w="28" w:type="dxa"/>
              <w:right w:w="28" w:type="dxa"/>
            </w:tcMar>
            <w:textDirection w:val="btLr"/>
          </w:tcPr>
          <w:p w14:paraId="194A5876"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5430570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
                <w:i/>
                <w:sz w:val="28"/>
                <w:szCs w:val="28"/>
                <w:highlight w:val="yellow"/>
                <w:lang w:val="uk-UA" w:eastAsia="ar-SA"/>
              </w:rPr>
            </w:pPr>
          </w:p>
        </w:tc>
        <w:tc>
          <w:tcPr>
            <w:tcW w:w="5671" w:type="dxa"/>
            <w:shd w:val="clear" w:color="auto" w:fill="CEDADF" w:themeFill="text2" w:themeFillTint="33"/>
            <w:tcMar>
              <w:left w:w="28" w:type="dxa"/>
              <w:right w:w="28" w:type="dxa"/>
            </w:tcMar>
          </w:tcPr>
          <w:p w14:paraId="5D883954"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1.1.3. Розмінування території області</w:t>
            </w:r>
          </w:p>
        </w:tc>
      </w:tr>
      <w:tr w:rsidR="0006410E" w:rsidRPr="009C3563" w14:paraId="161A540C" w14:textId="77777777" w:rsidTr="0006410E">
        <w:tc>
          <w:tcPr>
            <w:tcW w:w="1701" w:type="dxa"/>
            <w:vMerge/>
            <w:shd w:val="clear" w:color="auto" w:fill="FFFF99"/>
            <w:tcMar>
              <w:left w:w="28" w:type="dxa"/>
              <w:right w:w="28" w:type="dxa"/>
            </w:tcMar>
            <w:textDirection w:val="btLr"/>
          </w:tcPr>
          <w:p w14:paraId="471DF666"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6382744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
                <w:i/>
                <w:sz w:val="28"/>
                <w:szCs w:val="28"/>
                <w:highlight w:val="yellow"/>
                <w:lang w:val="uk-UA" w:eastAsia="ar-SA"/>
              </w:rPr>
            </w:pPr>
          </w:p>
        </w:tc>
        <w:tc>
          <w:tcPr>
            <w:tcW w:w="5671" w:type="dxa"/>
            <w:shd w:val="clear" w:color="auto" w:fill="CEDADF" w:themeFill="text2" w:themeFillTint="33"/>
            <w:tcMar>
              <w:left w:w="28" w:type="dxa"/>
              <w:right w:w="28" w:type="dxa"/>
            </w:tcMar>
          </w:tcPr>
          <w:p w14:paraId="1EB4B898"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eastAsia="ar-SA"/>
              </w:rPr>
              <w:t>1.1.4. Підвищення спроможності регіону до національного спротиву</w:t>
            </w:r>
          </w:p>
        </w:tc>
      </w:tr>
      <w:tr w:rsidR="0006410E" w:rsidRPr="009C3563" w14:paraId="19A694AA" w14:textId="77777777" w:rsidTr="0006410E">
        <w:tc>
          <w:tcPr>
            <w:tcW w:w="1701" w:type="dxa"/>
            <w:vMerge/>
            <w:shd w:val="clear" w:color="auto" w:fill="FFFF99"/>
            <w:tcMar>
              <w:left w:w="28" w:type="dxa"/>
              <w:right w:w="28" w:type="dxa"/>
            </w:tcMar>
            <w:textDirection w:val="btLr"/>
          </w:tcPr>
          <w:p w14:paraId="0B170603"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val="restart"/>
            <w:shd w:val="clear" w:color="auto" w:fill="CCFFCC"/>
            <w:tcMar>
              <w:left w:w="28" w:type="dxa"/>
              <w:right w:w="28" w:type="dxa"/>
            </w:tcMar>
          </w:tcPr>
          <w:p w14:paraId="0D4E56AB"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
                <w:sz w:val="28"/>
                <w:szCs w:val="28"/>
                <w:highlight w:val="yellow"/>
                <w:lang w:val="uk-UA" w:eastAsia="ar-SA"/>
              </w:rPr>
            </w:pPr>
            <w:r w:rsidRPr="009C3563">
              <w:rPr>
                <w:rFonts w:ascii="Times New Roman" w:eastAsia="Times New Roman" w:hAnsi="Times New Roman" w:cs="Times New Roman"/>
                <w:sz w:val="28"/>
                <w:szCs w:val="28"/>
                <w:lang w:val="uk-UA" w:eastAsia="ar-SA"/>
              </w:rPr>
              <w:t>1.2. Підвищення стійкості територіальних громад до кризових ситуацій</w:t>
            </w:r>
          </w:p>
        </w:tc>
        <w:tc>
          <w:tcPr>
            <w:tcW w:w="5671" w:type="dxa"/>
            <w:shd w:val="clear" w:color="auto" w:fill="CEDADF" w:themeFill="text2" w:themeFillTint="33"/>
            <w:tcMar>
              <w:left w:w="28" w:type="dxa"/>
              <w:right w:w="28" w:type="dxa"/>
            </w:tcMar>
          </w:tcPr>
          <w:p w14:paraId="115F8CBB"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highlight w:val="yellow"/>
                <w:lang w:val="uk-UA" w:eastAsia="ar-SA"/>
              </w:rPr>
            </w:pPr>
            <w:r w:rsidRPr="009C3563">
              <w:rPr>
                <w:rFonts w:ascii="Times New Roman" w:hAnsi="Times New Roman" w:cs="Times New Roman"/>
                <w:sz w:val="28"/>
                <w:szCs w:val="28"/>
                <w:lang w:val="uk-UA" w:eastAsia="ru-RU"/>
              </w:rPr>
              <w:t>1.2.1. Забезпечення продовольчої безпеки</w:t>
            </w:r>
            <w:r w:rsidRPr="009C3563">
              <w:rPr>
                <w:rFonts w:ascii="Times New Roman" w:hAnsi="Times New Roman" w:cs="Times New Roman"/>
                <w:b/>
                <w:bCs/>
                <w:sz w:val="28"/>
                <w:szCs w:val="28"/>
                <w:lang w:val="uk-UA" w:eastAsia="ru-RU"/>
              </w:rPr>
              <w:t xml:space="preserve"> </w:t>
            </w:r>
          </w:p>
        </w:tc>
      </w:tr>
      <w:tr w:rsidR="0006410E" w:rsidRPr="009C3563" w14:paraId="0EC91EBC" w14:textId="77777777" w:rsidTr="0006410E">
        <w:tc>
          <w:tcPr>
            <w:tcW w:w="1701" w:type="dxa"/>
            <w:vMerge/>
            <w:shd w:val="clear" w:color="auto" w:fill="FFFF99"/>
            <w:tcMar>
              <w:left w:w="28" w:type="dxa"/>
              <w:right w:w="28" w:type="dxa"/>
            </w:tcMar>
            <w:textDirection w:val="btLr"/>
          </w:tcPr>
          <w:p w14:paraId="26A1F01D"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2D853E69"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
                <w:i/>
                <w:sz w:val="28"/>
                <w:szCs w:val="28"/>
                <w:highlight w:val="yellow"/>
                <w:lang w:val="uk-UA" w:eastAsia="ar-SA"/>
              </w:rPr>
            </w:pPr>
          </w:p>
        </w:tc>
        <w:tc>
          <w:tcPr>
            <w:tcW w:w="5671" w:type="dxa"/>
            <w:shd w:val="clear" w:color="auto" w:fill="CEDADF" w:themeFill="text2" w:themeFillTint="33"/>
            <w:tcMar>
              <w:left w:w="28" w:type="dxa"/>
              <w:right w:w="28" w:type="dxa"/>
            </w:tcMar>
          </w:tcPr>
          <w:p w14:paraId="6BB80C9F"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highlight w:val="yellow"/>
                <w:lang w:val="uk-UA" w:eastAsia="ar-SA"/>
              </w:rPr>
            </w:pPr>
            <w:r w:rsidRPr="009C3563">
              <w:rPr>
                <w:rFonts w:ascii="Times New Roman" w:eastAsia="Times New Roman" w:hAnsi="Times New Roman" w:cs="Times New Roman"/>
                <w:sz w:val="28"/>
                <w:szCs w:val="28"/>
                <w:lang w:val="uk-UA" w:eastAsia="ar-SA"/>
              </w:rPr>
              <w:t>1.2.2 Створення регіонального, місцевих і об’єктових резервів матеріально-технічних ресурсів</w:t>
            </w:r>
          </w:p>
        </w:tc>
      </w:tr>
      <w:tr w:rsidR="0006410E" w:rsidRPr="009C3563" w14:paraId="560BA9AF" w14:textId="77777777" w:rsidTr="0006410E">
        <w:tc>
          <w:tcPr>
            <w:tcW w:w="1701" w:type="dxa"/>
            <w:vMerge/>
            <w:shd w:val="clear" w:color="auto" w:fill="FFFF99"/>
            <w:tcMar>
              <w:left w:w="28" w:type="dxa"/>
              <w:right w:w="28" w:type="dxa"/>
            </w:tcMar>
            <w:textDirection w:val="btLr"/>
          </w:tcPr>
          <w:p w14:paraId="54ACC639" w14:textId="77777777" w:rsidR="0006410E" w:rsidRPr="009C3563" w:rsidRDefault="0006410E" w:rsidP="00A00A68">
            <w:pPr>
              <w:widowControl w:val="0"/>
              <w:suppressAutoHyphens/>
              <w:spacing w:line="240" w:lineRule="auto"/>
              <w:ind w:left="360" w:right="113"/>
              <w:jc w:val="center"/>
              <w:rPr>
                <w:rFonts w:ascii="Times New Roman" w:eastAsia="Times New Roman" w:hAnsi="Times New Roman" w:cs="Times New Roman"/>
                <w:b/>
                <w:sz w:val="28"/>
                <w:szCs w:val="28"/>
                <w:lang w:val="uk-UA" w:eastAsia="ar-SA"/>
              </w:rPr>
            </w:pPr>
          </w:p>
        </w:tc>
        <w:tc>
          <w:tcPr>
            <w:tcW w:w="2551" w:type="dxa"/>
            <w:vMerge w:val="restart"/>
            <w:shd w:val="clear" w:color="auto" w:fill="CCFFCC"/>
            <w:tcMar>
              <w:left w:w="28" w:type="dxa"/>
              <w:right w:w="28" w:type="dxa"/>
            </w:tcMar>
          </w:tcPr>
          <w:p w14:paraId="033D4DD4"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lang w:val="uk-UA" w:eastAsia="ar-SA"/>
              </w:rPr>
            </w:pPr>
            <w:r w:rsidRPr="009C3563">
              <w:rPr>
                <w:rFonts w:ascii="Times New Roman" w:eastAsia="Times New Roman" w:hAnsi="Times New Roman" w:cs="Times New Roman"/>
                <w:bCs/>
                <w:iCs/>
                <w:sz w:val="28"/>
                <w:szCs w:val="28"/>
                <w:lang w:val="uk-UA" w:eastAsia="ar-SA"/>
              </w:rPr>
              <w:t xml:space="preserve">1.3. </w:t>
            </w:r>
            <w:r w:rsidRPr="009C3563">
              <w:rPr>
                <w:rFonts w:ascii="Times New Roman" w:hAnsi="Times New Roman" w:cs="Times New Roman"/>
                <w:bCs/>
                <w:iCs/>
                <w:sz w:val="28"/>
                <w:szCs w:val="28"/>
                <w:lang w:val="uk-UA" w:eastAsia="ru-RU"/>
              </w:rPr>
              <w:t>Енергетична безпека</w:t>
            </w:r>
          </w:p>
        </w:tc>
        <w:tc>
          <w:tcPr>
            <w:tcW w:w="5671" w:type="dxa"/>
            <w:shd w:val="clear" w:color="auto" w:fill="CEDADF" w:themeFill="text2" w:themeFillTint="33"/>
            <w:tcMar>
              <w:left w:w="28" w:type="dxa"/>
              <w:right w:w="28" w:type="dxa"/>
            </w:tcMar>
          </w:tcPr>
          <w:p w14:paraId="61DF7EAD" w14:textId="77777777" w:rsidR="0006410E" w:rsidRPr="009C3563" w:rsidRDefault="0006410E" w:rsidP="00A00A68">
            <w:pPr>
              <w:widowControl w:val="0"/>
              <w:tabs>
                <w:tab w:val="left" w:pos="116"/>
                <w:tab w:val="left" w:pos="325"/>
              </w:tabs>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sz w:val="28"/>
                <w:szCs w:val="28"/>
                <w:lang w:val="uk-UA" w:eastAsia="ar-SA"/>
              </w:rPr>
              <w:t xml:space="preserve">1.3.1. </w:t>
            </w:r>
            <w:r w:rsidRPr="009C3563">
              <w:rPr>
                <w:rFonts w:ascii="Times New Roman" w:eastAsia="Times New Roman" w:hAnsi="Times New Roman" w:cs="Times New Roman"/>
                <w:bCs/>
                <w:sz w:val="28"/>
                <w:szCs w:val="28"/>
                <w:lang w:val="uk-UA" w:eastAsia="ru-RU"/>
              </w:rPr>
              <w:t>Диверсифікація джерел енергопостачання. Створення та розвиток децентралізованої системи енергопостачання</w:t>
            </w:r>
          </w:p>
        </w:tc>
      </w:tr>
      <w:tr w:rsidR="0006410E" w:rsidRPr="009C3563" w14:paraId="6D06BC6F" w14:textId="77777777" w:rsidTr="0006410E">
        <w:tc>
          <w:tcPr>
            <w:tcW w:w="1701" w:type="dxa"/>
            <w:vMerge/>
            <w:shd w:val="clear" w:color="auto" w:fill="FFFF99"/>
            <w:tcMar>
              <w:left w:w="28" w:type="dxa"/>
              <w:right w:w="28" w:type="dxa"/>
            </w:tcMar>
          </w:tcPr>
          <w:p w14:paraId="1879929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0AF87F0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sz w:val="28"/>
                <w:szCs w:val="28"/>
                <w:highlight w:val="yellow"/>
                <w:shd w:val="clear" w:color="auto" w:fill="FFFFFF"/>
                <w:lang w:val="uk-UA" w:eastAsia="ar-SA"/>
              </w:rPr>
            </w:pPr>
          </w:p>
        </w:tc>
        <w:tc>
          <w:tcPr>
            <w:tcW w:w="5671" w:type="dxa"/>
            <w:shd w:val="clear" w:color="auto" w:fill="CEDADF" w:themeFill="text2" w:themeFillTint="33"/>
            <w:tcMar>
              <w:left w:w="28" w:type="dxa"/>
              <w:right w:w="28" w:type="dxa"/>
            </w:tcMar>
          </w:tcPr>
          <w:p w14:paraId="7A2EB5F0"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hAnsi="Times New Roman" w:cs="Times New Roman"/>
                <w:bCs/>
                <w:sz w:val="28"/>
                <w:szCs w:val="28"/>
                <w:lang w:val="uk-UA" w:eastAsia="ru-RU"/>
              </w:rPr>
              <w:t xml:space="preserve">1.3.2. </w:t>
            </w:r>
            <w:r w:rsidRPr="009C3563">
              <w:rPr>
                <w:rFonts w:ascii="Times New Roman" w:eastAsia="Times New Roman" w:hAnsi="Times New Roman" w:cs="Times New Roman"/>
                <w:bCs/>
                <w:sz w:val="28"/>
                <w:szCs w:val="28"/>
                <w:lang w:val="uk-UA" w:eastAsia="ru-RU"/>
              </w:rPr>
              <w:t>Розвиток альтернативної, відновлювальної електроенергетики та впровадження заходів з енергоефективності</w:t>
            </w:r>
          </w:p>
        </w:tc>
      </w:tr>
      <w:tr w:rsidR="0006410E" w:rsidRPr="009C3563" w14:paraId="4D013C5B" w14:textId="77777777" w:rsidTr="0006410E">
        <w:tc>
          <w:tcPr>
            <w:tcW w:w="1701" w:type="dxa"/>
            <w:vMerge/>
            <w:shd w:val="clear" w:color="auto" w:fill="FFFF99"/>
            <w:tcMar>
              <w:left w:w="28" w:type="dxa"/>
              <w:right w:w="28" w:type="dxa"/>
            </w:tcMar>
          </w:tcPr>
          <w:p w14:paraId="3677DF18"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2FB65D6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eastAsia="ar-SA"/>
              </w:rPr>
              <w:t xml:space="preserve">1.4. </w:t>
            </w:r>
            <w:r w:rsidRPr="009C3563">
              <w:rPr>
                <w:rFonts w:ascii="Times New Roman" w:hAnsi="Times New Roman" w:cs="Times New Roman"/>
                <w:sz w:val="28"/>
                <w:szCs w:val="28"/>
                <w:lang w:val="uk-UA" w:eastAsia="ru-RU"/>
              </w:rPr>
              <w:t>Інформаційна і кібербезпека</w:t>
            </w:r>
          </w:p>
        </w:tc>
        <w:tc>
          <w:tcPr>
            <w:tcW w:w="5671" w:type="dxa"/>
            <w:shd w:val="clear" w:color="auto" w:fill="CEDADF" w:themeFill="text2" w:themeFillTint="33"/>
            <w:tcMar>
              <w:left w:w="28" w:type="dxa"/>
              <w:right w:w="28" w:type="dxa"/>
            </w:tcMar>
          </w:tcPr>
          <w:p w14:paraId="022B2A45" w14:textId="77777777" w:rsidR="0006410E" w:rsidRPr="009C3563" w:rsidRDefault="0006410E" w:rsidP="00A00A68">
            <w:pPr>
              <w:keepNext/>
              <w:tabs>
                <w:tab w:val="left" w:pos="0"/>
              </w:tabs>
              <w:suppressAutoHyphens/>
              <w:spacing w:line="240" w:lineRule="auto"/>
              <w:ind w:right="110"/>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eastAsia="ar-SA"/>
              </w:rPr>
              <w:t>1.4.1. Інтеграція в єдиний український інформаційний простір, блокування ворожого інформаційного впливу</w:t>
            </w:r>
          </w:p>
        </w:tc>
      </w:tr>
      <w:tr w:rsidR="0006410E" w:rsidRPr="009C3563" w14:paraId="09CAFDEA" w14:textId="77777777" w:rsidTr="0006410E">
        <w:tc>
          <w:tcPr>
            <w:tcW w:w="1701" w:type="dxa"/>
            <w:vMerge/>
            <w:shd w:val="clear" w:color="auto" w:fill="FFFF99"/>
            <w:tcMar>
              <w:left w:w="28" w:type="dxa"/>
              <w:right w:w="28" w:type="dxa"/>
            </w:tcMar>
          </w:tcPr>
          <w:p w14:paraId="43755E1B"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08A803A2" w14:textId="77777777" w:rsidR="0006410E" w:rsidRPr="009C3563" w:rsidRDefault="0006410E" w:rsidP="00A00A68">
            <w:pPr>
              <w:widowControl w:val="0"/>
              <w:tabs>
                <w:tab w:val="left" w:pos="0"/>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p>
        </w:tc>
        <w:tc>
          <w:tcPr>
            <w:tcW w:w="5671" w:type="dxa"/>
            <w:shd w:val="clear" w:color="auto" w:fill="CEDADF" w:themeFill="text2" w:themeFillTint="33"/>
            <w:tcMar>
              <w:left w:w="28" w:type="dxa"/>
              <w:right w:w="28" w:type="dxa"/>
            </w:tcMar>
          </w:tcPr>
          <w:p w14:paraId="30A01ED1" w14:textId="77777777" w:rsidR="0006410E" w:rsidRPr="009C3563" w:rsidRDefault="0006410E" w:rsidP="00A00A68">
            <w:pPr>
              <w:widowControl w:val="0"/>
              <w:tabs>
                <w:tab w:val="left" w:pos="0"/>
                <w:tab w:val="left" w:pos="252"/>
              </w:tabs>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bCs/>
                <w:sz w:val="28"/>
                <w:szCs w:val="28"/>
                <w:lang w:val="uk-UA" w:eastAsia="ru-RU"/>
              </w:rPr>
              <w:t>1.4.2. Забезпечення технічного захисту інформації, розбудова безпечного середовища</w:t>
            </w:r>
          </w:p>
        </w:tc>
      </w:tr>
      <w:tr w:rsidR="0006410E" w:rsidRPr="009C3563" w14:paraId="7144BAED" w14:textId="77777777" w:rsidTr="0006410E">
        <w:tc>
          <w:tcPr>
            <w:tcW w:w="1701" w:type="dxa"/>
            <w:vMerge/>
            <w:shd w:val="clear" w:color="auto" w:fill="FFFF99"/>
            <w:tcMar>
              <w:left w:w="28" w:type="dxa"/>
              <w:right w:w="28" w:type="dxa"/>
            </w:tcMar>
          </w:tcPr>
          <w:p w14:paraId="4B7BA025"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60BB96BD"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p>
        </w:tc>
        <w:tc>
          <w:tcPr>
            <w:tcW w:w="5671" w:type="dxa"/>
            <w:shd w:val="clear" w:color="auto" w:fill="CEDADF" w:themeFill="text2" w:themeFillTint="33"/>
            <w:tcMar>
              <w:left w:w="28" w:type="dxa"/>
              <w:right w:w="28" w:type="dxa"/>
            </w:tcMar>
          </w:tcPr>
          <w:p w14:paraId="1792AEB3" w14:textId="77777777" w:rsidR="0006410E" w:rsidRPr="009C3563" w:rsidRDefault="0006410E" w:rsidP="00A00A68">
            <w:pPr>
              <w:widowControl w:val="0"/>
              <w:suppressAutoHyphens/>
              <w:autoSpaceDE w:val="0"/>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bCs/>
                <w:sz w:val="28"/>
                <w:szCs w:val="28"/>
                <w:lang w:val="uk-UA" w:eastAsia="ru-RU"/>
              </w:rPr>
              <w:t xml:space="preserve">1.4.3. Забезпечення </w:t>
            </w:r>
            <w:proofErr w:type="spellStart"/>
            <w:r w:rsidRPr="009C3563">
              <w:rPr>
                <w:rFonts w:ascii="Times New Roman" w:hAnsi="Times New Roman" w:cs="Times New Roman"/>
                <w:bCs/>
                <w:sz w:val="28"/>
                <w:szCs w:val="28"/>
                <w:lang w:val="uk-UA" w:eastAsia="ru-RU"/>
              </w:rPr>
              <w:t>кіберзахисту</w:t>
            </w:r>
            <w:proofErr w:type="spellEnd"/>
            <w:r w:rsidRPr="009C3563">
              <w:rPr>
                <w:rFonts w:ascii="Times New Roman" w:hAnsi="Times New Roman" w:cs="Times New Roman"/>
                <w:bCs/>
                <w:sz w:val="28"/>
                <w:szCs w:val="28"/>
                <w:lang w:val="uk-UA" w:eastAsia="ru-RU"/>
              </w:rPr>
              <w:t xml:space="preserve"> у сфері захисту критичної інфраструктури</w:t>
            </w:r>
          </w:p>
        </w:tc>
      </w:tr>
      <w:tr w:rsidR="0006410E" w:rsidRPr="009C3563" w14:paraId="0D01BA08" w14:textId="77777777" w:rsidTr="0006410E">
        <w:tc>
          <w:tcPr>
            <w:tcW w:w="1701" w:type="dxa"/>
            <w:vMerge/>
            <w:shd w:val="clear" w:color="auto" w:fill="FFFF99"/>
            <w:tcMar>
              <w:left w:w="28" w:type="dxa"/>
              <w:right w:w="28" w:type="dxa"/>
            </w:tcMar>
          </w:tcPr>
          <w:p w14:paraId="74C41540"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21701B8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r w:rsidRPr="009C3563">
              <w:rPr>
                <w:rFonts w:ascii="Times New Roman" w:eastAsia="Times New Roman" w:hAnsi="Times New Roman" w:cs="Times New Roman"/>
                <w:bCs/>
                <w:iCs/>
                <w:sz w:val="28"/>
                <w:szCs w:val="28"/>
                <w:lang w:val="uk-UA" w:eastAsia="ar-SA"/>
              </w:rPr>
              <w:t xml:space="preserve">1.5. </w:t>
            </w:r>
            <w:r w:rsidRPr="009C3563">
              <w:rPr>
                <w:rFonts w:ascii="Times New Roman" w:eastAsia="Times New Roman" w:hAnsi="Times New Roman" w:cs="Times New Roman"/>
                <w:bCs/>
                <w:sz w:val="28"/>
                <w:szCs w:val="28"/>
                <w:lang w:val="uk-UA" w:eastAsia="ar-SA"/>
              </w:rPr>
              <w:t>Екологічна безпека,</w:t>
            </w:r>
            <w:r w:rsidRPr="009C3563">
              <w:rPr>
                <w:rFonts w:ascii="Times New Roman" w:eastAsia="Calibri" w:hAnsi="Times New Roman" w:cs="Times New Roman"/>
                <w:bCs/>
                <w:sz w:val="28"/>
                <w:szCs w:val="28"/>
                <w:lang w:val="uk-UA" w:eastAsia="ru-RU"/>
              </w:rPr>
              <w:t xml:space="preserve"> адаптація до зміни клімату</w:t>
            </w:r>
          </w:p>
        </w:tc>
        <w:tc>
          <w:tcPr>
            <w:tcW w:w="5671" w:type="dxa"/>
            <w:shd w:val="clear" w:color="auto" w:fill="CEDADF" w:themeFill="text2" w:themeFillTint="33"/>
            <w:tcMar>
              <w:left w:w="28" w:type="dxa"/>
              <w:right w:w="28" w:type="dxa"/>
            </w:tcMar>
          </w:tcPr>
          <w:p w14:paraId="64DCFDCE" w14:textId="77777777" w:rsidR="0006410E" w:rsidRPr="009C3563" w:rsidRDefault="0006410E" w:rsidP="00A00A68">
            <w:pPr>
              <w:widowControl w:val="0"/>
              <w:suppressAutoHyphens/>
              <w:autoSpaceDE w:val="0"/>
              <w:spacing w:line="240" w:lineRule="auto"/>
              <w:rPr>
                <w:rFonts w:ascii="Times New Roman" w:hAnsi="Times New Roman" w:cs="Times New Roman"/>
                <w:bCs/>
                <w:sz w:val="28"/>
                <w:szCs w:val="28"/>
                <w:lang w:val="uk-UA" w:eastAsia="ru-RU"/>
              </w:rPr>
            </w:pPr>
            <w:r w:rsidRPr="009C3563">
              <w:rPr>
                <w:rFonts w:ascii="Times New Roman" w:hAnsi="Times New Roman" w:cs="Times New Roman"/>
                <w:bCs/>
                <w:sz w:val="28"/>
                <w:szCs w:val="28"/>
                <w:lang w:val="uk-UA" w:eastAsia="ru-RU"/>
              </w:rPr>
              <w:t>1.5.1. Захист та відновлення навколишнього природного середовища,</w:t>
            </w:r>
            <w:r w:rsidRPr="009C3563">
              <w:rPr>
                <w:lang w:val="uk-UA"/>
              </w:rPr>
              <w:t xml:space="preserve"> </w:t>
            </w:r>
            <w:r w:rsidRPr="009C3563">
              <w:rPr>
                <w:rFonts w:ascii="Times New Roman" w:hAnsi="Times New Roman" w:cs="Times New Roman"/>
                <w:bCs/>
                <w:sz w:val="28"/>
                <w:szCs w:val="28"/>
                <w:lang w:val="uk-UA" w:eastAsia="ru-RU"/>
              </w:rPr>
              <w:t>пом’якшення наслідків зміни клімату</w:t>
            </w:r>
          </w:p>
        </w:tc>
      </w:tr>
      <w:tr w:rsidR="0006410E" w:rsidRPr="009C3563" w14:paraId="55029EC2" w14:textId="77777777" w:rsidTr="0006410E">
        <w:tc>
          <w:tcPr>
            <w:tcW w:w="1701" w:type="dxa"/>
            <w:vMerge/>
            <w:shd w:val="clear" w:color="auto" w:fill="FFFF99"/>
            <w:tcMar>
              <w:left w:w="28" w:type="dxa"/>
              <w:right w:w="28" w:type="dxa"/>
            </w:tcMar>
          </w:tcPr>
          <w:p w14:paraId="164A717E"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40F0A52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p>
        </w:tc>
        <w:tc>
          <w:tcPr>
            <w:tcW w:w="5671" w:type="dxa"/>
            <w:shd w:val="clear" w:color="auto" w:fill="CEDADF" w:themeFill="text2" w:themeFillTint="33"/>
            <w:tcMar>
              <w:left w:w="28" w:type="dxa"/>
              <w:right w:w="28" w:type="dxa"/>
            </w:tcMar>
          </w:tcPr>
          <w:p w14:paraId="150752DD" w14:textId="43D1DCA9" w:rsidR="0006410E" w:rsidRPr="009C3563" w:rsidRDefault="0006410E" w:rsidP="0006410E">
            <w:pPr>
              <w:suppressAutoHyphens/>
              <w:spacing w:line="240" w:lineRule="auto"/>
              <w:rPr>
                <w:rFonts w:ascii="Times New Roman" w:hAnsi="Times New Roman" w:cs="Times New Roman"/>
                <w:bCs/>
                <w:sz w:val="28"/>
                <w:szCs w:val="28"/>
                <w:lang w:val="uk-UA" w:eastAsia="ru-RU"/>
              </w:rPr>
            </w:pPr>
            <w:r w:rsidRPr="009C3563">
              <w:rPr>
                <w:rFonts w:ascii="Times New Roman" w:eastAsia="Times New Roman" w:hAnsi="Times New Roman" w:cs="Times New Roman"/>
                <w:sz w:val="28"/>
                <w:szCs w:val="28"/>
                <w:lang w:val="uk-UA"/>
              </w:rPr>
              <w:t xml:space="preserve">1.5.2 </w:t>
            </w:r>
            <w:r w:rsidRPr="009C3563">
              <w:rPr>
                <w:rFonts w:ascii="Times New Roman" w:eastAsia="Times New Roman" w:hAnsi="Times New Roman" w:cs="Times New Roman"/>
                <w:sz w:val="28"/>
                <w:szCs w:val="28"/>
                <w:lang w:val="uk-UA" w:eastAsia="ar-SA"/>
              </w:rPr>
              <w:t>Безпечне збирання, перевезення,</w:t>
            </w:r>
            <w:r>
              <w:rPr>
                <w:rFonts w:ascii="Times New Roman" w:eastAsia="Times New Roman" w:hAnsi="Times New Roman" w:cs="Times New Roman"/>
                <w:sz w:val="28"/>
                <w:szCs w:val="28"/>
                <w:lang w:val="uk-UA" w:eastAsia="ar-SA"/>
              </w:rPr>
              <w:t xml:space="preserve"> </w:t>
            </w:r>
            <w:r w:rsidRPr="009C3563">
              <w:rPr>
                <w:rFonts w:ascii="Times New Roman" w:eastAsia="Times New Roman" w:hAnsi="Times New Roman" w:cs="Times New Roman"/>
                <w:sz w:val="28"/>
                <w:szCs w:val="28"/>
                <w:lang w:val="uk-UA" w:eastAsia="ar-SA"/>
              </w:rPr>
              <w:t>відновлення і видалення відходів</w:t>
            </w:r>
          </w:p>
        </w:tc>
      </w:tr>
      <w:tr w:rsidR="0006410E" w:rsidRPr="009C3563" w14:paraId="3F2294A8" w14:textId="77777777" w:rsidTr="0006410E">
        <w:tc>
          <w:tcPr>
            <w:tcW w:w="1701" w:type="dxa"/>
            <w:vMerge/>
            <w:shd w:val="clear" w:color="auto" w:fill="FFFF99"/>
            <w:tcMar>
              <w:left w:w="28" w:type="dxa"/>
              <w:right w:w="28" w:type="dxa"/>
            </w:tcMar>
          </w:tcPr>
          <w:p w14:paraId="60915456"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425D5B9B"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p>
        </w:tc>
        <w:tc>
          <w:tcPr>
            <w:tcW w:w="5671" w:type="dxa"/>
            <w:shd w:val="clear" w:color="auto" w:fill="CEDADF" w:themeFill="text2" w:themeFillTint="33"/>
            <w:tcMar>
              <w:left w:w="28" w:type="dxa"/>
              <w:right w:w="28" w:type="dxa"/>
            </w:tcMar>
          </w:tcPr>
          <w:p w14:paraId="12902686" w14:textId="77777777" w:rsidR="0006410E" w:rsidRPr="009C3563" w:rsidRDefault="0006410E" w:rsidP="00A00A68">
            <w:pPr>
              <w:widowControl w:val="0"/>
              <w:suppressAutoHyphens/>
              <w:autoSpaceDE w:val="0"/>
              <w:spacing w:line="240" w:lineRule="auto"/>
              <w:rPr>
                <w:rFonts w:ascii="Times New Roman" w:eastAsia="Times New Roman" w:hAnsi="Times New Roman" w:cs="Times New Roman"/>
                <w:sz w:val="28"/>
                <w:szCs w:val="28"/>
                <w:lang w:val="uk-UA"/>
              </w:rPr>
            </w:pPr>
            <w:r w:rsidRPr="009C3563">
              <w:rPr>
                <w:rFonts w:ascii="Times New Roman" w:eastAsia="Times New Roman" w:hAnsi="Times New Roman" w:cs="Times New Roman"/>
                <w:sz w:val="28"/>
                <w:szCs w:val="28"/>
                <w:lang w:val="uk-UA"/>
              </w:rPr>
              <w:t>1.5.3. Створення умов для управління відходами, що утворилися у зв’язку із пошкодженням (руйнуванням) будівель та споруд внаслідок бойових дій, терористичних актів, диверсій або проведення робіт з ліквідації їх наслідків, за підходами циркулярної економіки</w:t>
            </w:r>
          </w:p>
        </w:tc>
      </w:tr>
      <w:tr w:rsidR="0006410E" w:rsidRPr="009C3563" w14:paraId="2A6A29FA" w14:textId="77777777" w:rsidTr="0006410E">
        <w:tc>
          <w:tcPr>
            <w:tcW w:w="1701" w:type="dxa"/>
            <w:vMerge/>
            <w:shd w:val="clear" w:color="auto" w:fill="FFFF99"/>
            <w:tcMar>
              <w:left w:w="28" w:type="dxa"/>
              <w:right w:w="28" w:type="dxa"/>
            </w:tcMar>
          </w:tcPr>
          <w:p w14:paraId="2CADD0CB"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232FB47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highlight w:val="yellow"/>
                <w:lang w:val="uk-UA" w:eastAsia="ar-SA"/>
              </w:rPr>
            </w:pPr>
          </w:p>
        </w:tc>
        <w:tc>
          <w:tcPr>
            <w:tcW w:w="5671" w:type="dxa"/>
            <w:shd w:val="clear" w:color="auto" w:fill="CEDADF" w:themeFill="text2" w:themeFillTint="33"/>
            <w:tcMar>
              <w:left w:w="28" w:type="dxa"/>
              <w:right w:w="28" w:type="dxa"/>
            </w:tcMar>
          </w:tcPr>
          <w:p w14:paraId="782B2653" w14:textId="77777777" w:rsidR="0006410E" w:rsidRPr="009C3563" w:rsidRDefault="0006410E" w:rsidP="00A00A68">
            <w:pPr>
              <w:widowControl w:val="0"/>
              <w:suppressAutoHyphens/>
              <w:autoSpaceDE w:val="0"/>
              <w:spacing w:line="240" w:lineRule="auto"/>
              <w:rPr>
                <w:rFonts w:ascii="Times New Roman" w:eastAsia="Times New Roman" w:hAnsi="Times New Roman" w:cs="Times New Roman"/>
                <w:sz w:val="28"/>
                <w:szCs w:val="28"/>
                <w:lang w:val="uk-UA"/>
              </w:rPr>
            </w:pPr>
            <w:r w:rsidRPr="009C3563">
              <w:rPr>
                <w:rFonts w:ascii="Times New Roman" w:eastAsia="Times New Roman" w:hAnsi="Times New Roman" w:cs="Times New Roman"/>
                <w:sz w:val="28"/>
                <w:szCs w:val="28"/>
                <w:lang w:val="uk-UA"/>
              </w:rPr>
              <w:t>1.5.4. Підвищення рівня обізнаності населення щодо екологічних проблем та наслідків зміни клімату</w:t>
            </w:r>
          </w:p>
        </w:tc>
      </w:tr>
      <w:tr w:rsidR="0006410E" w:rsidRPr="009C3563" w14:paraId="796F4FD3" w14:textId="77777777" w:rsidTr="0006410E">
        <w:tc>
          <w:tcPr>
            <w:tcW w:w="1701" w:type="dxa"/>
            <w:vMerge w:val="restart"/>
            <w:shd w:val="clear" w:color="auto" w:fill="FFFF99"/>
            <w:tcMar>
              <w:left w:w="28" w:type="dxa"/>
              <w:right w:w="28" w:type="dxa"/>
            </w:tcMar>
            <w:textDirection w:val="btLr"/>
          </w:tcPr>
          <w:p w14:paraId="45D91DFB" w14:textId="77777777" w:rsidR="0006410E" w:rsidRPr="009C3563" w:rsidRDefault="0006410E" w:rsidP="00A00A68">
            <w:pPr>
              <w:widowControl w:val="0"/>
              <w:suppressAutoHyphens/>
              <w:spacing w:line="240" w:lineRule="auto"/>
              <w:ind w:left="113" w:right="113"/>
              <w:jc w:val="center"/>
              <w:rPr>
                <w:rFonts w:ascii="Times New Roman" w:eastAsia="Times New Roman" w:hAnsi="Times New Roman" w:cs="Times New Roman"/>
                <w:b/>
                <w:i/>
                <w:sz w:val="28"/>
                <w:szCs w:val="28"/>
                <w:lang w:val="uk-UA" w:eastAsia="ar-SA"/>
              </w:rPr>
            </w:pPr>
            <w:r w:rsidRPr="009C3563">
              <w:rPr>
                <w:rFonts w:ascii="Times New Roman" w:eastAsia="Times New Roman" w:hAnsi="Times New Roman" w:cs="Times New Roman"/>
                <w:b/>
                <w:sz w:val="28"/>
                <w:szCs w:val="28"/>
                <w:lang w:val="uk-UA" w:eastAsia="ar-SA"/>
              </w:rPr>
              <w:lastRenderedPageBreak/>
              <w:t xml:space="preserve">2. </w:t>
            </w:r>
            <w:r w:rsidRPr="009C3563">
              <w:rPr>
                <w:rFonts w:ascii="Times New Roman" w:eastAsia="Times New Roman" w:hAnsi="Times New Roman" w:cs="Times New Roman"/>
                <w:b/>
                <w:bCs/>
                <w:kern w:val="1"/>
                <w:sz w:val="28"/>
                <w:szCs w:val="28"/>
                <w:lang w:val="uk-UA" w:eastAsia="ar-SA"/>
              </w:rPr>
              <w:t>Комплексна відбудова інфраструктури</w:t>
            </w:r>
          </w:p>
        </w:tc>
        <w:tc>
          <w:tcPr>
            <w:tcW w:w="2551" w:type="dxa"/>
            <w:shd w:val="clear" w:color="auto" w:fill="CCFFCC"/>
            <w:tcMar>
              <w:left w:w="28" w:type="dxa"/>
              <w:right w:w="28" w:type="dxa"/>
            </w:tcMar>
          </w:tcPr>
          <w:p w14:paraId="35600EE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2.1. Оцінка руйнувань та пошкоджень об’єктів інфраструктури</w:t>
            </w:r>
          </w:p>
        </w:tc>
        <w:tc>
          <w:tcPr>
            <w:tcW w:w="5671" w:type="dxa"/>
            <w:shd w:val="clear" w:color="auto" w:fill="CEDADF" w:themeFill="text2" w:themeFillTint="33"/>
            <w:tcMar>
              <w:left w:w="28" w:type="dxa"/>
              <w:right w:w="28" w:type="dxa"/>
            </w:tcMar>
          </w:tcPr>
          <w:p w14:paraId="4129BE1E"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rPr>
              <w:t>2.1.1. Координація роботи з фіксації та актуалізація відомостей про зруйновані та пошкоджені об‘єкти внаслідок збройної агресії російської федерації</w:t>
            </w:r>
          </w:p>
        </w:tc>
      </w:tr>
      <w:tr w:rsidR="0006410E" w:rsidRPr="009C3563" w14:paraId="48BDB175" w14:textId="77777777" w:rsidTr="0006410E">
        <w:tc>
          <w:tcPr>
            <w:tcW w:w="1701" w:type="dxa"/>
            <w:vMerge/>
            <w:shd w:val="clear" w:color="auto" w:fill="FFFF99"/>
            <w:tcMar>
              <w:left w:w="28" w:type="dxa"/>
              <w:right w:w="28" w:type="dxa"/>
            </w:tcMar>
            <w:textDirection w:val="btLr"/>
          </w:tcPr>
          <w:p w14:paraId="3E564411" w14:textId="77777777" w:rsidR="0006410E" w:rsidRPr="009C3563" w:rsidRDefault="0006410E" w:rsidP="00A00A68">
            <w:pPr>
              <w:widowControl w:val="0"/>
              <w:suppressAutoHyphens/>
              <w:spacing w:line="240" w:lineRule="auto"/>
              <w:ind w:left="113" w:right="113"/>
              <w:jc w:val="right"/>
              <w:rPr>
                <w:rFonts w:ascii="Times New Roman" w:eastAsia="Times New Roman" w:hAnsi="Times New Roman" w:cs="Times New Roman"/>
                <w:b/>
                <w:sz w:val="28"/>
                <w:szCs w:val="28"/>
                <w:lang w:val="uk-UA" w:eastAsia="ar-SA"/>
              </w:rPr>
            </w:pPr>
          </w:p>
        </w:tc>
        <w:tc>
          <w:tcPr>
            <w:tcW w:w="2551" w:type="dxa"/>
            <w:vMerge w:val="restart"/>
            <w:shd w:val="clear" w:color="auto" w:fill="CCFFCC"/>
            <w:tcMar>
              <w:left w:w="28" w:type="dxa"/>
              <w:right w:w="28" w:type="dxa"/>
            </w:tcMar>
          </w:tcPr>
          <w:p w14:paraId="0E7E281B" w14:textId="77777777" w:rsidR="0006410E" w:rsidRPr="009C3563" w:rsidRDefault="0006410E" w:rsidP="00A00A68">
            <w:pPr>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2.2.</w:t>
            </w:r>
            <w:r w:rsidRPr="009C3563">
              <w:rPr>
                <w:rFonts w:ascii="Times New Roman" w:eastAsia="Times New Roman" w:hAnsi="Times New Roman" w:cs="Times New Roman"/>
                <w:sz w:val="28"/>
                <w:szCs w:val="28"/>
                <w:lang w:val="uk-UA" w:eastAsia="ar-SA"/>
              </w:rPr>
              <w:t xml:space="preserve"> Відновлення та стабільне </w:t>
            </w:r>
            <w:proofErr w:type="spellStart"/>
            <w:r w:rsidRPr="009C3563">
              <w:rPr>
                <w:rFonts w:ascii="Times New Roman" w:eastAsia="Times New Roman" w:hAnsi="Times New Roman" w:cs="Times New Roman"/>
                <w:sz w:val="28"/>
                <w:szCs w:val="28"/>
                <w:lang w:val="uk-UA" w:eastAsia="ar-SA"/>
              </w:rPr>
              <w:t>функціо-нування</w:t>
            </w:r>
            <w:proofErr w:type="spellEnd"/>
            <w:r w:rsidRPr="009C3563">
              <w:rPr>
                <w:rFonts w:ascii="Times New Roman" w:eastAsia="Times New Roman" w:hAnsi="Times New Roman" w:cs="Times New Roman"/>
                <w:sz w:val="28"/>
                <w:szCs w:val="28"/>
                <w:lang w:val="uk-UA" w:eastAsia="ar-SA"/>
              </w:rPr>
              <w:t xml:space="preserve"> соціальної, критичної інфраструктури, систем життєзабезпечення. Відбудова житла</w:t>
            </w:r>
          </w:p>
        </w:tc>
        <w:tc>
          <w:tcPr>
            <w:tcW w:w="5671" w:type="dxa"/>
            <w:shd w:val="clear" w:color="auto" w:fill="CEDADF" w:themeFill="text2" w:themeFillTint="33"/>
            <w:tcMar>
              <w:left w:w="28" w:type="dxa"/>
              <w:right w:w="28" w:type="dxa"/>
            </w:tcMar>
          </w:tcPr>
          <w:p w14:paraId="18D544D0" w14:textId="77777777" w:rsidR="0006410E" w:rsidRPr="009C3563" w:rsidRDefault="0006410E" w:rsidP="00A00A68">
            <w:pPr>
              <w:pStyle w:val="affff9"/>
              <w:ind w:firstLine="0"/>
              <w:rPr>
                <w:highlight w:val="yellow"/>
                <w:lang w:eastAsia="ar-SA"/>
              </w:rPr>
            </w:pPr>
            <w:r w:rsidRPr="009C3563">
              <w:rPr>
                <w:color w:val="000000"/>
                <w:lang w:eastAsia="ar-SA"/>
              </w:rPr>
              <w:t xml:space="preserve">2.2.1. Відновлення об’єктів соціальної інфраструктури </w:t>
            </w:r>
          </w:p>
        </w:tc>
      </w:tr>
      <w:tr w:rsidR="0006410E" w:rsidRPr="009C3563" w14:paraId="2297EFAD" w14:textId="77777777" w:rsidTr="0006410E">
        <w:tc>
          <w:tcPr>
            <w:tcW w:w="1701" w:type="dxa"/>
            <w:vMerge/>
            <w:shd w:val="clear" w:color="auto" w:fill="FFFF99"/>
            <w:tcMar>
              <w:left w:w="28" w:type="dxa"/>
              <w:right w:w="28" w:type="dxa"/>
            </w:tcMar>
            <w:textDirection w:val="btLr"/>
          </w:tcPr>
          <w:p w14:paraId="304DC3CD" w14:textId="77777777" w:rsidR="0006410E" w:rsidRPr="009C3563" w:rsidRDefault="0006410E" w:rsidP="00A00A68">
            <w:pPr>
              <w:widowControl w:val="0"/>
              <w:suppressAutoHyphens/>
              <w:spacing w:line="240" w:lineRule="auto"/>
              <w:ind w:left="113" w:right="113"/>
              <w:jc w:val="right"/>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325D5156"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41061D1E"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color w:val="000000"/>
                <w:sz w:val="28"/>
                <w:szCs w:val="28"/>
                <w:lang w:val="uk-UA" w:eastAsia="ar-SA"/>
              </w:rPr>
              <w:t>2.2.2. Відбудова та стабільне функціонування критичної, житлово-комунальної інфраструктури, систем життєзабезпечення</w:t>
            </w:r>
          </w:p>
        </w:tc>
      </w:tr>
      <w:tr w:rsidR="0006410E" w:rsidRPr="009C3563" w14:paraId="19231FA2" w14:textId="77777777" w:rsidTr="0006410E">
        <w:tc>
          <w:tcPr>
            <w:tcW w:w="1701" w:type="dxa"/>
            <w:vMerge/>
            <w:shd w:val="clear" w:color="auto" w:fill="FFFF99"/>
            <w:tcMar>
              <w:left w:w="28" w:type="dxa"/>
              <w:right w:w="28" w:type="dxa"/>
            </w:tcMar>
          </w:tcPr>
          <w:p w14:paraId="39D28947"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5CE942E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lang w:val="uk-UA" w:eastAsia="ar-SA"/>
              </w:rPr>
            </w:pPr>
          </w:p>
        </w:tc>
        <w:tc>
          <w:tcPr>
            <w:tcW w:w="5671" w:type="dxa"/>
            <w:shd w:val="clear" w:color="auto" w:fill="CEDADF" w:themeFill="text2" w:themeFillTint="33"/>
            <w:tcMar>
              <w:left w:w="28" w:type="dxa"/>
              <w:right w:w="28" w:type="dxa"/>
            </w:tcMar>
          </w:tcPr>
          <w:p w14:paraId="7BB99201"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color w:val="000000"/>
                <w:sz w:val="28"/>
                <w:szCs w:val="28"/>
                <w:lang w:val="uk-UA" w:eastAsia="ar-SA"/>
              </w:rPr>
              <w:t>2.2.3. Відновлення пошкодженого та будівництво нового житла</w:t>
            </w:r>
          </w:p>
        </w:tc>
      </w:tr>
      <w:tr w:rsidR="0006410E" w:rsidRPr="009C3563" w14:paraId="6A877AE2" w14:textId="77777777" w:rsidTr="0006410E">
        <w:trPr>
          <w:trHeight w:val="1032"/>
        </w:trPr>
        <w:tc>
          <w:tcPr>
            <w:tcW w:w="1701" w:type="dxa"/>
            <w:vMerge/>
            <w:shd w:val="clear" w:color="auto" w:fill="FFFF99"/>
            <w:tcMar>
              <w:left w:w="28" w:type="dxa"/>
              <w:right w:w="28" w:type="dxa"/>
            </w:tcMar>
          </w:tcPr>
          <w:p w14:paraId="738159A6"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4459204D"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bCs/>
                <w:iCs/>
                <w:sz w:val="28"/>
                <w:szCs w:val="28"/>
                <w:lang w:val="uk-UA" w:eastAsia="ar-SA"/>
              </w:rPr>
            </w:pPr>
          </w:p>
        </w:tc>
        <w:tc>
          <w:tcPr>
            <w:tcW w:w="5671" w:type="dxa"/>
            <w:shd w:val="clear" w:color="auto" w:fill="CEDADF" w:themeFill="text2" w:themeFillTint="33"/>
            <w:tcMar>
              <w:left w:w="28" w:type="dxa"/>
              <w:right w:w="28" w:type="dxa"/>
            </w:tcMar>
          </w:tcPr>
          <w:p w14:paraId="2A391280"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hAnsi="Times New Roman" w:cs="Times New Roman"/>
                <w:color w:val="000000"/>
                <w:sz w:val="28"/>
                <w:szCs w:val="28"/>
                <w:lang w:val="uk-UA" w:eastAsia="ar-SA"/>
              </w:rPr>
              <w:t>2.2.4 Розвиток різних форм співробітництва та ефективне залучення міжнародних фінансових ресурсів для відбудови</w:t>
            </w:r>
          </w:p>
        </w:tc>
      </w:tr>
      <w:tr w:rsidR="0006410E" w:rsidRPr="009C3563" w14:paraId="289C763B" w14:textId="77777777" w:rsidTr="0006410E">
        <w:tc>
          <w:tcPr>
            <w:tcW w:w="1701" w:type="dxa"/>
            <w:vMerge/>
            <w:shd w:val="clear" w:color="auto" w:fill="FFFF99"/>
            <w:tcMar>
              <w:left w:w="28" w:type="dxa"/>
              <w:right w:w="28" w:type="dxa"/>
            </w:tcMar>
          </w:tcPr>
          <w:p w14:paraId="6A822DC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1F22366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2.3.</w:t>
            </w:r>
            <w:r w:rsidRPr="009C3563">
              <w:rPr>
                <w:rFonts w:ascii="Times New Roman" w:eastAsia="Times New Roman" w:hAnsi="Times New Roman" w:cs="Times New Roman"/>
                <w:b/>
                <w:bCs/>
                <w:sz w:val="28"/>
                <w:szCs w:val="28"/>
                <w:lang w:val="uk-UA" w:eastAsia="ar-SA"/>
              </w:rPr>
              <w:t xml:space="preserve"> </w:t>
            </w:r>
            <w:r w:rsidRPr="009C3563">
              <w:rPr>
                <w:rFonts w:ascii="Times New Roman" w:eastAsia="Times New Roman" w:hAnsi="Times New Roman" w:cs="Times New Roman"/>
                <w:sz w:val="28"/>
                <w:szCs w:val="28"/>
                <w:lang w:val="uk-UA" w:eastAsia="ar-SA"/>
              </w:rPr>
              <w:t>Відновлення та розвиток дорожньої, транспортної інфраструктури, зв’язку</w:t>
            </w:r>
          </w:p>
        </w:tc>
        <w:tc>
          <w:tcPr>
            <w:tcW w:w="5671" w:type="dxa"/>
            <w:shd w:val="clear" w:color="auto" w:fill="CEDADF" w:themeFill="text2" w:themeFillTint="33"/>
            <w:tcMar>
              <w:left w:w="28" w:type="dxa"/>
              <w:right w:w="28" w:type="dxa"/>
            </w:tcMar>
          </w:tcPr>
          <w:p w14:paraId="7E8DFFD4"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bCs/>
                <w:sz w:val="28"/>
                <w:szCs w:val="28"/>
                <w:lang w:val="uk-UA" w:eastAsia="ru-RU"/>
              </w:rPr>
              <w:t>2.3.1. Розвиток дорожньої інфраструктури</w:t>
            </w:r>
          </w:p>
        </w:tc>
      </w:tr>
      <w:tr w:rsidR="0006410E" w:rsidRPr="009C3563" w14:paraId="7709DED2" w14:textId="77777777" w:rsidTr="0006410E">
        <w:tc>
          <w:tcPr>
            <w:tcW w:w="1701" w:type="dxa"/>
            <w:vMerge/>
            <w:shd w:val="clear" w:color="auto" w:fill="FFFF99"/>
            <w:tcMar>
              <w:left w:w="28" w:type="dxa"/>
              <w:right w:w="28" w:type="dxa"/>
            </w:tcMar>
          </w:tcPr>
          <w:p w14:paraId="157085FC"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18D0D224"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1E1A6E65"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eastAsia="ar-SA"/>
              </w:rPr>
              <w:t>2.3.2. Розвиток транспортної інфраструктури</w:t>
            </w:r>
          </w:p>
        </w:tc>
      </w:tr>
      <w:tr w:rsidR="0006410E" w:rsidRPr="009C3563" w14:paraId="44112FB9" w14:textId="77777777" w:rsidTr="0006410E">
        <w:tc>
          <w:tcPr>
            <w:tcW w:w="1701" w:type="dxa"/>
            <w:vMerge/>
            <w:shd w:val="clear" w:color="auto" w:fill="FFFF99"/>
            <w:tcMar>
              <w:left w:w="28" w:type="dxa"/>
              <w:right w:w="28" w:type="dxa"/>
            </w:tcMar>
          </w:tcPr>
          <w:p w14:paraId="50B61F17"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75D3987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518DB2CC"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2.3.3. Забезпечення населення сталим сучасним мобільним зв’язком та Інтернетом</w:t>
            </w:r>
          </w:p>
        </w:tc>
      </w:tr>
      <w:tr w:rsidR="0006410E" w:rsidRPr="009C3563" w14:paraId="7A1D6604" w14:textId="77777777" w:rsidTr="0006410E">
        <w:tc>
          <w:tcPr>
            <w:tcW w:w="1701" w:type="dxa"/>
            <w:vMerge/>
            <w:shd w:val="clear" w:color="auto" w:fill="FFFF99"/>
            <w:tcMar>
              <w:left w:w="28" w:type="dxa"/>
              <w:right w:w="28" w:type="dxa"/>
            </w:tcMar>
          </w:tcPr>
          <w:p w14:paraId="6260B076"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325E7A0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 xml:space="preserve">2.4. </w:t>
            </w:r>
            <w:r w:rsidRPr="009C3563">
              <w:rPr>
                <w:rFonts w:ascii="Times New Roman" w:eastAsia="Times New Roman" w:hAnsi="Times New Roman" w:cs="Times New Roman"/>
                <w:sz w:val="28"/>
                <w:szCs w:val="28"/>
                <w:lang w:val="uk-UA" w:eastAsia="ar-SA"/>
              </w:rPr>
              <w:t>Комплексна відбудова територіальних громад</w:t>
            </w:r>
          </w:p>
        </w:tc>
        <w:tc>
          <w:tcPr>
            <w:tcW w:w="5671" w:type="dxa"/>
            <w:shd w:val="clear" w:color="auto" w:fill="CEDADF" w:themeFill="text2" w:themeFillTint="33"/>
            <w:tcMar>
              <w:left w:w="28" w:type="dxa"/>
              <w:right w:w="28" w:type="dxa"/>
            </w:tcMar>
          </w:tcPr>
          <w:p w14:paraId="6D7D4718"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2.4.1. Розробка програмних документів з відновлення та розвитку регіонального рівня та на рівні територіальних громад</w:t>
            </w:r>
          </w:p>
        </w:tc>
      </w:tr>
      <w:tr w:rsidR="0006410E" w:rsidRPr="009C3563" w14:paraId="64311ECB" w14:textId="77777777" w:rsidTr="0006410E">
        <w:tc>
          <w:tcPr>
            <w:tcW w:w="1701" w:type="dxa"/>
            <w:vMerge/>
            <w:shd w:val="clear" w:color="auto" w:fill="FFFF99"/>
            <w:tcMar>
              <w:left w:w="28" w:type="dxa"/>
              <w:right w:w="28" w:type="dxa"/>
            </w:tcMar>
          </w:tcPr>
          <w:p w14:paraId="54DFA2DC"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2277B20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64F69EA5" w14:textId="77777777" w:rsidR="0006410E" w:rsidRPr="00AA31B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AA31B3">
              <w:rPr>
                <w:rFonts w:ascii="Times New Roman" w:eastAsia="Times New Roman" w:hAnsi="Times New Roman" w:cs="Times New Roman"/>
                <w:sz w:val="28"/>
                <w:szCs w:val="28"/>
                <w:lang w:val="uk-UA" w:eastAsia="ar-SA"/>
              </w:rPr>
              <w:t>2.4.2. Просторовий розвиток</w:t>
            </w:r>
          </w:p>
        </w:tc>
      </w:tr>
      <w:tr w:rsidR="0006410E" w:rsidRPr="009C3563" w14:paraId="482F4B43" w14:textId="77777777" w:rsidTr="0006410E">
        <w:tc>
          <w:tcPr>
            <w:tcW w:w="1701" w:type="dxa"/>
            <w:vMerge/>
            <w:shd w:val="clear" w:color="auto" w:fill="FFFF99"/>
            <w:tcMar>
              <w:left w:w="28" w:type="dxa"/>
              <w:right w:w="28" w:type="dxa"/>
            </w:tcMar>
          </w:tcPr>
          <w:p w14:paraId="4B773F7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38C9A8E5"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2B6120AD" w14:textId="77777777" w:rsidR="0006410E" w:rsidRPr="00AA31B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AA31B3">
              <w:rPr>
                <w:rFonts w:ascii="Times New Roman" w:eastAsia="Times New Roman" w:hAnsi="Times New Roman" w:cs="Times New Roman"/>
                <w:sz w:val="28"/>
                <w:szCs w:val="28"/>
                <w:lang w:val="uk-UA" w:eastAsia="ar-SA"/>
              </w:rPr>
              <w:t>2.4.3.Запровадження оновленої системи управління публічними інвестиціями та синхронізація з національною системою стратегічного планування з урахуванням територіально орієнтованого підходу</w:t>
            </w:r>
          </w:p>
        </w:tc>
      </w:tr>
      <w:tr w:rsidR="0006410E" w:rsidRPr="009C3563" w14:paraId="7A139E42" w14:textId="77777777" w:rsidTr="0006410E">
        <w:tc>
          <w:tcPr>
            <w:tcW w:w="1701" w:type="dxa"/>
            <w:vMerge w:val="restart"/>
            <w:shd w:val="clear" w:color="auto" w:fill="FFFF99"/>
            <w:tcMar>
              <w:left w:w="28" w:type="dxa"/>
              <w:right w:w="28" w:type="dxa"/>
            </w:tcMar>
            <w:textDirection w:val="btLr"/>
          </w:tcPr>
          <w:p w14:paraId="59672EF1" w14:textId="77777777" w:rsidR="0006410E" w:rsidRPr="009C3563" w:rsidRDefault="0006410E" w:rsidP="00A00A68">
            <w:pPr>
              <w:widowControl w:val="0"/>
              <w:suppressAutoHyphens/>
              <w:spacing w:line="240" w:lineRule="auto"/>
              <w:ind w:left="113" w:right="113"/>
              <w:jc w:val="right"/>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3.</w:t>
            </w:r>
            <w:r w:rsidRPr="009C3563">
              <w:rPr>
                <w:rFonts w:ascii="Times New Roman" w:eastAsia="Times New Roman" w:hAnsi="Times New Roman" w:cs="Times New Roman"/>
                <w:b/>
                <w:bCs/>
                <w:sz w:val="28"/>
                <w:szCs w:val="28"/>
                <w:lang w:val="uk-UA" w:eastAsia="ar-SA"/>
              </w:rPr>
              <w:t xml:space="preserve"> </w:t>
            </w:r>
            <w:r w:rsidRPr="009C3563">
              <w:rPr>
                <w:rFonts w:ascii="Times New Roman" w:eastAsia="Times New Roman" w:hAnsi="Times New Roman" w:cs="Times New Roman"/>
                <w:b/>
                <w:bCs/>
                <w:kern w:val="1"/>
                <w:sz w:val="28"/>
                <w:szCs w:val="28"/>
                <w:lang w:val="uk-UA" w:eastAsia="ar-SA"/>
              </w:rPr>
              <w:t>Відновлення бізнесу і розбудова нової економіки регіону</w:t>
            </w:r>
          </w:p>
          <w:p w14:paraId="6680B914" w14:textId="77777777" w:rsidR="0006410E" w:rsidRPr="009C3563" w:rsidRDefault="0006410E" w:rsidP="00A00A68">
            <w:pPr>
              <w:widowControl w:val="0"/>
              <w:suppressAutoHyphens/>
              <w:spacing w:line="240" w:lineRule="auto"/>
              <w:ind w:left="113" w:right="113"/>
              <w:jc w:val="center"/>
              <w:rPr>
                <w:rFonts w:ascii="Times New Roman" w:eastAsia="Times New Roman" w:hAnsi="Times New Roman" w:cs="Times New Roman"/>
                <w:b/>
                <w:sz w:val="28"/>
                <w:szCs w:val="28"/>
                <w:lang w:val="uk-UA" w:eastAsia="ar-SA"/>
              </w:rPr>
            </w:pPr>
          </w:p>
        </w:tc>
        <w:tc>
          <w:tcPr>
            <w:tcW w:w="2551" w:type="dxa"/>
            <w:vMerge w:val="restart"/>
            <w:shd w:val="clear" w:color="auto" w:fill="CCFFCC"/>
            <w:tcMar>
              <w:left w:w="28" w:type="dxa"/>
              <w:right w:w="28" w:type="dxa"/>
            </w:tcMar>
          </w:tcPr>
          <w:p w14:paraId="734912D3" w14:textId="77777777" w:rsidR="0006410E" w:rsidRPr="009C3563" w:rsidRDefault="0006410E" w:rsidP="00A00A68">
            <w:pPr>
              <w:tabs>
                <w:tab w:val="left" w:pos="1800"/>
              </w:tabs>
              <w:suppressAutoHyphens/>
              <w:spacing w:line="240" w:lineRule="auto"/>
              <w:rPr>
                <w:rFonts w:ascii="Times New Roman" w:eastAsia="Calibri" w:hAnsi="Times New Roman" w:cs="Times New Roman"/>
                <w:iCs/>
                <w:sz w:val="28"/>
                <w:szCs w:val="28"/>
                <w:lang w:val="uk-UA" w:eastAsia="ar-SA"/>
              </w:rPr>
            </w:pPr>
            <w:r w:rsidRPr="009C3563">
              <w:rPr>
                <w:rFonts w:ascii="Times New Roman" w:eastAsia="Calibri" w:hAnsi="Times New Roman" w:cs="Times New Roman"/>
                <w:iCs/>
                <w:sz w:val="28"/>
                <w:szCs w:val="28"/>
                <w:lang w:val="uk-UA" w:eastAsia="ar-SA"/>
              </w:rPr>
              <w:t>3.1.</w:t>
            </w:r>
            <w:r w:rsidRPr="009C3563">
              <w:rPr>
                <w:rFonts w:ascii="Times New Roman" w:eastAsia="Times New Roman" w:hAnsi="Times New Roman" w:cs="Times New Roman"/>
                <w:b/>
                <w:bCs/>
                <w:iCs/>
                <w:sz w:val="28"/>
                <w:szCs w:val="28"/>
                <w:lang w:val="uk-UA" w:eastAsia="ar-SA"/>
              </w:rPr>
              <w:t xml:space="preserve"> </w:t>
            </w:r>
            <w:r w:rsidRPr="009C3563">
              <w:rPr>
                <w:rFonts w:ascii="Times New Roman" w:eastAsia="Times New Roman" w:hAnsi="Times New Roman" w:cs="Times New Roman"/>
                <w:iCs/>
                <w:sz w:val="28"/>
                <w:szCs w:val="28"/>
                <w:lang w:val="uk-UA" w:eastAsia="ar-SA"/>
              </w:rPr>
              <w:t xml:space="preserve">Відновлення та розвиток бізнесу </w:t>
            </w:r>
          </w:p>
        </w:tc>
        <w:tc>
          <w:tcPr>
            <w:tcW w:w="5671" w:type="dxa"/>
            <w:shd w:val="clear" w:color="auto" w:fill="CEDADF" w:themeFill="text2" w:themeFillTint="33"/>
            <w:tcMar>
              <w:left w:w="28" w:type="dxa"/>
              <w:right w:w="28" w:type="dxa"/>
            </w:tcMar>
          </w:tcPr>
          <w:p w14:paraId="55640B55"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3.1.1. Створення сприятливого бізнес-клімату в регіоні</w:t>
            </w:r>
          </w:p>
        </w:tc>
      </w:tr>
      <w:tr w:rsidR="0006410E" w:rsidRPr="009C3563" w14:paraId="722E79FB" w14:textId="77777777" w:rsidTr="0006410E">
        <w:tc>
          <w:tcPr>
            <w:tcW w:w="1701" w:type="dxa"/>
            <w:vMerge/>
            <w:shd w:val="clear" w:color="auto" w:fill="FFFF99"/>
            <w:tcMar>
              <w:left w:w="28" w:type="dxa"/>
              <w:right w:w="28" w:type="dxa"/>
            </w:tcMar>
          </w:tcPr>
          <w:p w14:paraId="5DAB36C5"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0C6119E2"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042A9F50"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3.1.2. Інформаційна та консультаційна підтримка суб’єктів господарювання</w:t>
            </w:r>
          </w:p>
        </w:tc>
      </w:tr>
      <w:tr w:rsidR="0006410E" w:rsidRPr="009C3563" w14:paraId="690861F7" w14:textId="77777777" w:rsidTr="0006410E">
        <w:trPr>
          <w:trHeight w:val="672"/>
        </w:trPr>
        <w:tc>
          <w:tcPr>
            <w:tcW w:w="1701" w:type="dxa"/>
            <w:vMerge/>
            <w:shd w:val="clear" w:color="auto" w:fill="FFFF99"/>
            <w:tcMar>
              <w:left w:w="28" w:type="dxa"/>
              <w:right w:w="28" w:type="dxa"/>
            </w:tcMar>
          </w:tcPr>
          <w:p w14:paraId="7C0A7BAE"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3937B8D3"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29BA3ECF"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3.1.4.Розвиток регіональної інфраструктури підтримки підприємництва</w:t>
            </w:r>
          </w:p>
        </w:tc>
      </w:tr>
      <w:tr w:rsidR="0006410E" w:rsidRPr="009C3563" w14:paraId="47535F59" w14:textId="77777777" w:rsidTr="0006410E">
        <w:tc>
          <w:tcPr>
            <w:tcW w:w="1701" w:type="dxa"/>
            <w:vMerge/>
            <w:shd w:val="clear" w:color="auto" w:fill="FFFF99"/>
            <w:tcMar>
              <w:left w:w="28" w:type="dxa"/>
              <w:right w:w="28" w:type="dxa"/>
            </w:tcMar>
          </w:tcPr>
          <w:p w14:paraId="01A3279C"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6B334E35" w14:textId="77777777" w:rsidR="0006410E" w:rsidRPr="009C3563" w:rsidRDefault="0006410E" w:rsidP="00A00A68">
            <w:pPr>
              <w:widowControl w:val="0"/>
              <w:tabs>
                <w:tab w:val="left" w:pos="307"/>
                <w:tab w:val="left" w:pos="475"/>
                <w:tab w:val="left" w:pos="692"/>
              </w:tabs>
              <w:suppressAutoHyphens/>
              <w:spacing w:line="240" w:lineRule="auto"/>
              <w:rPr>
                <w:rFonts w:ascii="Times New Roman" w:eastAsia="Times New Roman" w:hAnsi="Times New Roman" w:cs="Times New Roman"/>
                <w:bCs/>
                <w:iCs/>
                <w:color w:val="FF0000"/>
                <w:sz w:val="28"/>
                <w:szCs w:val="28"/>
                <w:lang w:val="uk-UA" w:eastAsia="ar-SA"/>
              </w:rPr>
            </w:pPr>
            <w:r w:rsidRPr="009C3563">
              <w:rPr>
                <w:rFonts w:ascii="Times New Roman" w:eastAsia="Times New Roman" w:hAnsi="Times New Roman" w:cs="Times New Roman"/>
                <w:bCs/>
                <w:iCs/>
                <w:sz w:val="28"/>
                <w:szCs w:val="28"/>
                <w:lang w:val="uk-UA" w:eastAsia="ar-SA"/>
              </w:rPr>
              <w:t>3.2.</w:t>
            </w:r>
            <w:r w:rsidRPr="009C3563">
              <w:rPr>
                <w:rFonts w:ascii="Times New Roman" w:hAnsi="Times New Roman" w:cs="Times New Roman"/>
                <w:b/>
                <w:sz w:val="28"/>
                <w:szCs w:val="28"/>
                <w:lang w:val="uk-UA" w:eastAsia="ru-RU"/>
              </w:rPr>
              <w:t xml:space="preserve"> </w:t>
            </w:r>
            <w:r w:rsidRPr="009C3563">
              <w:rPr>
                <w:rFonts w:ascii="Times New Roman" w:hAnsi="Times New Roman" w:cs="Times New Roman"/>
                <w:b/>
                <w:color w:val="FF0000"/>
                <w:sz w:val="28"/>
                <w:szCs w:val="28"/>
                <w:lang w:val="uk-UA" w:eastAsia="ru-RU"/>
              </w:rPr>
              <w:tab/>
            </w:r>
            <w:proofErr w:type="spellStart"/>
            <w:r w:rsidRPr="009C3563">
              <w:rPr>
                <w:rFonts w:ascii="Times New Roman" w:eastAsia="Calibri" w:hAnsi="Times New Roman" w:cs="Times New Roman"/>
                <w:iCs/>
                <w:sz w:val="28"/>
                <w:szCs w:val="28"/>
                <w:lang w:val="uk-UA" w:eastAsia="ar-SA"/>
              </w:rPr>
              <w:t>Стимулюван</w:t>
            </w:r>
            <w:proofErr w:type="spellEnd"/>
            <w:r w:rsidRPr="009C3563">
              <w:rPr>
                <w:rFonts w:ascii="Times New Roman" w:eastAsia="Calibri" w:hAnsi="Times New Roman" w:cs="Times New Roman"/>
                <w:iCs/>
                <w:sz w:val="28"/>
                <w:szCs w:val="28"/>
                <w:lang w:val="uk-UA" w:eastAsia="ar-SA"/>
              </w:rPr>
              <w:t>-ня економічної активності та підвищення конкуренто-спроможності місцевих виробників</w:t>
            </w:r>
          </w:p>
        </w:tc>
        <w:tc>
          <w:tcPr>
            <w:tcW w:w="5671" w:type="dxa"/>
            <w:shd w:val="clear" w:color="auto" w:fill="CEDADF" w:themeFill="text2" w:themeFillTint="33"/>
            <w:tcMar>
              <w:left w:w="28" w:type="dxa"/>
              <w:right w:w="28" w:type="dxa"/>
            </w:tcMar>
          </w:tcPr>
          <w:p w14:paraId="2A4C2C7C" w14:textId="77777777" w:rsidR="0006410E" w:rsidRPr="009C3563" w:rsidRDefault="0006410E" w:rsidP="00A00A68">
            <w:pPr>
              <w:widowControl w:val="0"/>
              <w:tabs>
                <w:tab w:val="center" w:pos="2682"/>
              </w:tabs>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3.2.1.</w:t>
            </w:r>
            <w:r w:rsidRPr="009C3563">
              <w:rPr>
                <w:rFonts w:ascii="Times New Roman" w:eastAsia="Times New Roman" w:hAnsi="Times New Roman" w:cs="Times New Roman"/>
                <w:sz w:val="28"/>
                <w:szCs w:val="28"/>
                <w:lang w:val="uk-UA" w:eastAsia="ar-SA"/>
              </w:rPr>
              <w:tab/>
              <w:t xml:space="preserve">Стимулювання створення та розвитку інституційної інфраструктури підтримки інвестицій </w:t>
            </w:r>
          </w:p>
        </w:tc>
      </w:tr>
      <w:tr w:rsidR="0006410E" w:rsidRPr="009C3563" w14:paraId="048E5833" w14:textId="77777777" w:rsidTr="0006410E">
        <w:tc>
          <w:tcPr>
            <w:tcW w:w="1701" w:type="dxa"/>
            <w:vMerge/>
            <w:shd w:val="clear" w:color="auto" w:fill="FFFF99"/>
            <w:tcMar>
              <w:left w:w="28" w:type="dxa"/>
              <w:right w:w="28" w:type="dxa"/>
            </w:tcMar>
          </w:tcPr>
          <w:p w14:paraId="647DAC0D"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443E5CF1" w14:textId="77777777" w:rsidR="0006410E" w:rsidRPr="009C3563" w:rsidRDefault="0006410E" w:rsidP="00A00A68">
            <w:pPr>
              <w:suppressAutoHyphens/>
              <w:spacing w:line="240" w:lineRule="auto"/>
              <w:rPr>
                <w:rFonts w:ascii="Times New Roman" w:eastAsia="Times New Roman" w:hAnsi="Times New Roman" w:cs="Times New Roman"/>
                <w:bCs/>
                <w:iCs/>
                <w:color w:val="FF0000"/>
                <w:sz w:val="28"/>
                <w:szCs w:val="28"/>
                <w:lang w:val="uk-UA" w:eastAsia="ar-SA"/>
              </w:rPr>
            </w:pPr>
          </w:p>
        </w:tc>
        <w:tc>
          <w:tcPr>
            <w:tcW w:w="5671" w:type="dxa"/>
            <w:shd w:val="clear" w:color="auto" w:fill="CEDADF" w:themeFill="text2" w:themeFillTint="33"/>
            <w:tcMar>
              <w:left w:w="28" w:type="dxa"/>
              <w:right w:w="28" w:type="dxa"/>
            </w:tcMar>
          </w:tcPr>
          <w:p w14:paraId="27806ACF"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3.2.2. Підвищення інвестиційної привабливості області, підтримка залучення інвестицій, популяризація інвестиційних можливостей територій області</w:t>
            </w:r>
          </w:p>
        </w:tc>
      </w:tr>
      <w:tr w:rsidR="0006410E" w:rsidRPr="009C3563" w14:paraId="29B94852" w14:textId="77777777" w:rsidTr="0006410E">
        <w:tc>
          <w:tcPr>
            <w:tcW w:w="1701" w:type="dxa"/>
            <w:vMerge/>
            <w:shd w:val="clear" w:color="auto" w:fill="FFFF99"/>
            <w:tcMar>
              <w:left w:w="28" w:type="dxa"/>
              <w:right w:w="28" w:type="dxa"/>
            </w:tcMar>
          </w:tcPr>
          <w:p w14:paraId="63DA5D90"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4B4450A0" w14:textId="77777777" w:rsidR="0006410E" w:rsidRPr="009C3563" w:rsidRDefault="0006410E" w:rsidP="00A00A68">
            <w:pPr>
              <w:suppressAutoHyphens/>
              <w:spacing w:line="240" w:lineRule="auto"/>
              <w:rPr>
                <w:rFonts w:ascii="Times New Roman" w:eastAsia="Times New Roman" w:hAnsi="Times New Roman" w:cs="Times New Roman"/>
                <w:bCs/>
                <w:iCs/>
                <w:color w:val="FF0000"/>
                <w:sz w:val="28"/>
                <w:szCs w:val="28"/>
                <w:lang w:val="uk-UA" w:eastAsia="ar-SA"/>
              </w:rPr>
            </w:pPr>
          </w:p>
        </w:tc>
        <w:tc>
          <w:tcPr>
            <w:tcW w:w="5671" w:type="dxa"/>
            <w:shd w:val="clear" w:color="auto" w:fill="CEDADF" w:themeFill="text2" w:themeFillTint="33"/>
            <w:tcMar>
              <w:left w:w="28" w:type="dxa"/>
              <w:right w:w="28" w:type="dxa"/>
            </w:tcMar>
          </w:tcPr>
          <w:p w14:paraId="16D5F8DF"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3.2.3. Фінансова підтримка суб’єктів підприємництва, зокрема постраждалих від збройної агресії російської федерації</w:t>
            </w:r>
          </w:p>
        </w:tc>
      </w:tr>
      <w:tr w:rsidR="0006410E" w:rsidRPr="009C3563" w14:paraId="251E4FB9" w14:textId="77777777" w:rsidTr="0006410E">
        <w:tc>
          <w:tcPr>
            <w:tcW w:w="1701" w:type="dxa"/>
            <w:vMerge/>
            <w:shd w:val="clear" w:color="auto" w:fill="FFFF99"/>
            <w:tcMar>
              <w:left w:w="28" w:type="dxa"/>
              <w:right w:w="28" w:type="dxa"/>
            </w:tcMar>
          </w:tcPr>
          <w:p w14:paraId="44184C4D"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73340FF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color w:val="FF0000"/>
                <w:sz w:val="28"/>
                <w:szCs w:val="28"/>
                <w:lang w:val="uk-UA" w:eastAsia="ar-SA"/>
              </w:rPr>
            </w:pPr>
          </w:p>
        </w:tc>
        <w:tc>
          <w:tcPr>
            <w:tcW w:w="5671" w:type="dxa"/>
            <w:shd w:val="clear" w:color="auto" w:fill="CEDADF" w:themeFill="text2" w:themeFillTint="33"/>
            <w:tcMar>
              <w:left w:w="28" w:type="dxa"/>
              <w:right w:w="28" w:type="dxa"/>
            </w:tcMar>
          </w:tcPr>
          <w:p w14:paraId="2F56844D"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sz w:val="28"/>
                <w:szCs w:val="28"/>
                <w:lang w:val="uk-UA" w:eastAsia="ar-SA"/>
              </w:rPr>
              <w:t>3.2.4.Відновлення і розвиток експортного потенціалу</w:t>
            </w:r>
          </w:p>
        </w:tc>
      </w:tr>
      <w:tr w:rsidR="0006410E" w:rsidRPr="009C3563" w14:paraId="3993D3A9" w14:textId="77777777" w:rsidTr="0006410E">
        <w:tc>
          <w:tcPr>
            <w:tcW w:w="1701" w:type="dxa"/>
            <w:vMerge/>
            <w:shd w:val="clear" w:color="auto" w:fill="FFFF99"/>
            <w:tcMar>
              <w:left w:w="28" w:type="dxa"/>
              <w:right w:w="28" w:type="dxa"/>
            </w:tcMar>
          </w:tcPr>
          <w:p w14:paraId="16E52634"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6FF762F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3.3. Прискорений інноваційний розвиток пріоритетних сфер смарт-спеціалізації регіону</w:t>
            </w:r>
          </w:p>
        </w:tc>
        <w:tc>
          <w:tcPr>
            <w:tcW w:w="5671" w:type="dxa"/>
            <w:shd w:val="clear" w:color="auto" w:fill="CEDADF" w:themeFill="text2" w:themeFillTint="33"/>
            <w:tcMar>
              <w:left w:w="28" w:type="dxa"/>
              <w:right w:w="28" w:type="dxa"/>
            </w:tcMar>
          </w:tcPr>
          <w:p w14:paraId="009D9CC5" w14:textId="77777777" w:rsidR="0006410E" w:rsidRPr="009C3563" w:rsidRDefault="0006410E" w:rsidP="00A00A68">
            <w:pPr>
              <w:suppressAutoHyphens/>
              <w:spacing w:line="240" w:lineRule="auto"/>
              <w:rPr>
                <w:rFonts w:ascii="Times New Roman" w:hAnsi="Times New Roman" w:cs="Times New Roman"/>
                <w:bCs/>
                <w:sz w:val="28"/>
                <w:szCs w:val="28"/>
                <w:lang w:val="uk-UA" w:eastAsia="ru-RU"/>
              </w:rPr>
            </w:pPr>
            <w:r w:rsidRPr="009C3563">
              <w:rPr>
                <w:rFonts w:ascii="Times New Roman" w:hAnsi="Times New Roman" w:cs="Times New Roman"/>
                <w:bCs/>
                <w:sz w:val="28"/>
                <w:szCs w:val="28"/>
                <w:lang w:val="uk-UA" w:eastAsia="ru-RU"/>
              </w:rPr>
              <w:t>3.3.1.Нарощування виробництва якісної сільгоспсировини та розвиток її поглибленої переробки</w:t>
            </w:r>
          </w:p>
        </w:tc>
      </w:tr>
      <w:tr w:rsidR="0006410E" w:rsidRPr="009C3563" w14:paraId="38719516" w14:textId="77777777" w:rsidTr="0006410E">
        <w:tc>
          <w:tcPr>
            <w:tcW w:w="1701" w:type="dxa"/>
            <w:vMerge/>
            <w:shd w:val="clear" w:color="auto" w:fill="FFFF99"/>
            <w:tcMar>
              <w:left w:w="28" w:type="dxa"/>
              <w:right w:w="28" w:type="dxa"/>
            </w:tcMar>
          </w:tcPr>
          <w:p w14:paraId="772BC6AB"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65719657"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highlight w:val="yellow"/>
                <w:lang w:val="uk-UA" w:eastAsia="ar-SA"/>
              </w:rPr>
            </w:pPr>
          </w:p>
        </w:tc>
        <w:tc>
          <w:tcPr>
            <w:tcW w:w="5671" w:type="dxa"/>
            <w:shd w:val="clear" w:color="auto" w:fill="CEDADF" w:themeFill="text2" w:themeFillTint="33"/>
            <w:tcMar>
              <w:left w:w="28" w:type="dxa"/>
              <w:right w:w="28" w:type="dxa"/>
            </w:tcMar>
          </w:tcPr>
          <w:p w14:paraId="51A16A23" w14:textId="77777777" w:rsidR="0006410E" w:rsidRPr="009C3563" w:rsidRDefault="0006410E" w:rsidP="00A00A68">
            <w:pPr>
              <w:suppressAutoHyphens/>
              <w:spacing w:line="240" w:lineRule="auto"/>
              <w:rPr>
                <w:rFonts w:ascii="Times New Roman" w:hAnsi="Times New Roman" w:cs="Times New Roman"/>
                <w:bCs/>
                <w:sz w:val="28"/>
                <w:szCs w:val="28"/>
                <w:highlight w:val="yellow"/>
                <w:lang w:val="uk-UA" w:eastAsia="ru-RU"/>
              </w:rPr>
            </w:pPr>
            <w:r w:rsidRPr="009C3563">
              <w:rPr>
                <w:rFonts w:ascii="Times New Roman" w:hAnsi="Times New Roman" w:cs="Times New Roman"/>
                <w:bCs/>
                <w:sz w:val="28"/>
                <w:szCs w:val="28"/>
                <w:lang w:val="uk-UA" w:eastAsia="ru-RU"/>
              </w:rPr>
              <w:t xml:space="preserve">3.3.2.Розвиток «зелених» технологій та біоекономіки </w:t>
            </w:r>
          </w:p>
        </w:tc>
      </w:tr>
      <w:tr w:rsidR="0006410E" w:rsidRPr="009C3563" w14:paraId="6F2534B0" w14:textId="77777777" w:rsidTr="0006410E">
        <w:tc>
          <w:tcPr>
            <w:tcW w:w="1701" w:type="dxa"/>
            <w:vMerge/>
            <w:shd w:val="clear" w:color="auto" w:fill="FFFF99"/>
            <w:tcMar>
              <w:left w:w="28" w:type="dxa"/>
              <w:right w:w="28" w:type="dxa"/>
            </w:tcMar>
          </w:tcPr>
          <w:p w14:paraId="787134B2"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29FF8A59"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highlight w:val="yellow"/>
                <w:lang w:val="uk-UA" w:eastAsia="ar-SA"/>
              </w:rPr>
            </w:pPr>
          </w:p>
        </w:tc>
        <w:tc>
          <w:tcPr>
            <w:tcW w:w="5671" w:type="dxa"/>
            <w:shd w:val="clear" w:color="auto" w:fill="CEDADF" w:themeFill="text2" w:themeFillTint="33"/>
            <w:tcMar>
              <w:left w:w="28" w:type="dxa"/>
              <w:right w:w="28" w:type="dxa"/>
            </w:tcMar>
          </w:tcPr>
          <w:p w14:paraId="4B6B5192" w14:textId="77777777" w:rsidR="0006410E" w:rsidRPr="009C3563" w:rsidRDefault="0006410E" w:rsidP="00A00A68">
            <w:pPr>
              <w:suppressAutoHyphens/>
              <w:spacing w:line="240" w:lineRule="auto"/>
              <w:rPr>
                <w:rFonts w:ascii="Times New Roman" w:hAnsi="Times New Roman" w:cs="Times New Roman"/>
                <w:bCs/>
                <w:sz w:val="28"/>
                <w:szCs w:val="28"/>
                <w:highlight w:val="yellow"/>
                <w:lang w:val="uk-UA" w:eastAsia="ru-RU"/>
              </w:rPr>
            </w:pPr>
            <w:r w:rsidRPr="009C3563">
              <w:rPr>
                <w:rFonts w:ascii="Times New Roman" w:hAnsi="Times New Roman" w:cs="Times New Roman"/>
                <w:bCs/>
                <w:sz w:val="28"/>
                <w:szCs w:val="28"/>
                <w:lang w:val="uk-UA" w:eastAsia="ru-RU"/>
              </w:rPr>
              <w:t xml:space="preserve">3.3.3.Сприяння розвитку інноваційно спрямованих та </w:t>
            </w:r>
            <w:proofErr w:type="spellStart"/>
            <w:r w:rsidRPr="009C3563">
              <w:rPr>
                <w:rFonts w:ascii="Times New Roman" w:hAnsi="Times New Roman" w:cs="Times New Roman"/>
                <w:bCs/>
                <w:sz w:val="28"/>
                <w:szCs w:val="28"/>
                <w:lang w:val="uk-UA" w:eastAsia="ru-RU"/>
              </w:rPr>
              <w:t>експортоорієнтованих</w:t>
            </w:r>
            <w:proofErr w:type="spellEnd"/>
            <w:r w:rsidRPr="009C3563">
              <w:rPr>
                <w:rFonts w:ascii="Times New Roman" w:hAnsi="Times New Roman" w:cs="Times New Roman"/>
                <w:bCs/>
                <w:sz w:val="28"/>
                <w:szCs w:val="28"/>
                <w:lang w:val="uk-UA" w:eastAsia="ru-RU"/>
              </w:rPr>
              <w:t xml:space="preserve"> галузей промисловості </w:t>
            </w:r>
          </w:p>
        </w:tc>
      </w:tr>
      <w:tr w:rsidR="0006410E" w:rsidRPr="009C3563" w14:paraId="310BB5D8" w14:textId="77777777" w:rsidTr="0006410E">
        <w:tc>
          <w:tcPr>
            <w:tcW w:w="1701" w:type="dxa"/>
            <w:vMerge/>
            <w:shd w:val="clear" w:color="auto" w:fill="FFFF99"/>
            <w:tcMar>
              <w:left w:w="28" w:type="dxa"/>
              <w:right w:w="28" w:type="dxa"/>
            </w:tcMar>
          </w:tcPr>
          <w:p w14:paraId="01633E4D"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5759B4E9"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highlight w:val="yellow"/>
                <w:lang w:val="uk-UA" w:eastAsia="ar-SA"/>
              </w:rPr>
            </w:pPr>
          </w:p>
        </w:tc>
        <w:tc>
          <w:tcPr>
            <w:tcW w:w="5671" w:type="dxa"/>
            <w:shd w:val="clear" w:color="auto" w:fill="CEDADF" w:themeFill="text2" w:themeFillTint="33"/>
            <w:tcMar>
              <w:left w:w="28" w:type="dxa"/>
              <w:right w:w="28" w:type="dxa"/>
            </w:tcMar>
          </w:tcPr>
          <w:p w14:paraId="277E3D8B" w14:textId="77777777" w:rsidR="0006410E" w:rsidRPr="009C3563" w:rsidRDefault="0006410E" w:rsidP="00A00A68">
            <w:pPr>
              <w:suppressAutoHyphens/>
              <w:spacing w:line="240" w:lineRule="auto"/>
              <w:rPr>
                <w:rFonts w:ascii="Times New Roman" w:hAnsi="Times New Roman" w:cs="Times New Roman"/>
                <w:bCs/>
                <w:sz w:val="28"/>
                <w:szCs w:val="28"/>
                <w:highlight w:val="yellow"/>
                <w:lang w:val="uk-UA" w:eastAsia="ru-RU"/>
              </w:rPr>
            </w:pPr>
            <w:r w:rsidRPr="009C3563">
              <w:rPr>
                <w:rFonts w:ascii="Times New Roman" w:hAnsi="Times New Roman" w:cs="Times New Roman"/>
                <w:bCs/>
                <w:sz w:val="28"/>
                <w:szCs w:val="28"/>
                <w:lang w:val="uk-UA" w:eastAsia="ru-RU"/>
              </w:rPr>
              <w:t>3.3.4 Розвиток інформаційних, інформаційно-комунікаційних технологій та їх впровадження у різних сферах життєдіяльності і виробництва</w:t>
            </w:r>
          </w:p>
        </w:tc>
      </w:tr>
      <w:tr w:rsidR="0006410E" w:rsidRPr="009C3563" w14:paraId="018AA7F9" w14:textId="77777777" w:rsidTr="0006410E">
        <w:tc>
          <w:tcPr>
            <w:tcW w:w="1701" w:type="dxa"/>
            <w:vMerge/>
            <w:shd w:val="clear" w:color="auto" w:fill="FFFF99"/>
            <w:tcMar>
              <w:left w:w="28" w:type="dxa"/>
              <w:right w:w="28" w:type="dxa"/>
            </w:tcMar>
          </w:tcPr>
          <w:p w14:paraId="294BE9B9"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60523845"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highlight w:val="yellow"/>
                <w:lang w:val="uk-UA" w:eastAsia="ar-SA"/>
              </w:rPr>
            </w:pPr>
            <w:r w:rsidRPr="009C3563">
              <w:rPr>
                <w:rFonts w:ascii="Times New Roman" w:eastAsia="Times New Roman" w:hAnsi="Times New Roman" w:cs="Times New Roman"/>
                <w:iCs/>
                <w:sz w:val="28"/>
                <w:szCs w:val="28"/>
                <w:lang w:val="uk-UA" w:eastAsia="ar-SA"/>
              </w:rPr>
              <w:t xml:space="preserve">3.4. </w:t>
            </w:r>
            <w:r w:rsidRPr="009C3563">
              <w:rPr>
                <w:rFonts w:ascii="Times New Roman" w:hAnsi="Times New Roman" w:cs="Times New Roman"/>
                <w:bCs/>
                <w:sz w:val="28"/>
                <w:szCs w:val="28"/>
                <w:lang w:val="uk-UA" w:eastAsia="ru-RU"/>
              </w:rPr>
              <w:t>Відновлення та сталий розвиток агропромислового комплексу</w:t>
            </w:r>
          </w:p>
        </w:tc>
        <w:tc>
          <w:tcPr>
            <w:tcW w:w="5671" w:type="dxa"/>
            <w:shd w:val="clear" w:color="auto" w:fill="CEDADF" w:themeFill="text2" w:themeFillTint="33"/>
            <w:tcMar>
              <w:left w:w="28" w:type="dxa"/>
              <w:right w:w="28" w:type="dxa"/>
            </w:tcMar>
          </w:tcPr>
          <w:p w14:paraId="4D4595A5" w14:textId="77777777" w:rsidR="0006410E" w:rsidRPr="009C3563" w:rsidRDefault="0006410E" w:rsidP="00A00A68">
            <w:pPr>
              <w:suppressAutoHyphens/>
              <w:spacing w:line="240" w:lineRule="auto"/>
              <w:rPr>
                <w:rFonts w:ascii="Times New Roman" w:hAnsi="Times New Roman" w:cs="Times New Roman"/>
                <w:bCs/>
                <w:sz w:val="28"/>
                <w:szCs w:val="28"/>
                <w:lang w:val="uk-UA" w:eastAsia="ru-RU"/>
              </w:rPr>
            </w:pPr>
            <w:r w:rsidRPr="009C3563">
              <w:rPr>
                <w:rFonts w:ascii="Times New Roman" w:hAnsi="Times New Roman" w:cs="Times New Roman"/>
                <w:bCs/>
                <w:sz w:val="28"/>
                <w:szCs w:val="28"/>
                <w:lang w:val="uk-UA" w:eastAsia="ru-RU"/>
              </w:rPr>
              <w:t>3.4.1.</w:t>
            </w:r>
            <w:r w:rsidRPr="009C3563">
              <w:rPr>
                <w:rFonts w:ascii="Times New Roman" w:hAnsi="Times New Roman" w:cs="Times New Roman"/>
                <w:sz w:val="28"/>
                <w:szCs w:val="28"/>
                <w:lang w:val="uk-UA"/>
              </w:rPr>
              <w:t xml:space="preserve"> </w:t>
            </w:r>
            <w:r w:rsidRPr="009C3563">
              <w:rPr>
                <w:rFonts w:ascii="Times New Roman" w:eastAsia="Times New Roman" w:hAnsi="Times New Roman" w:cs="Times New Roman"/>
                <w:sz w:val="28"/>
                <w:szCs w:val="28"/>
                <w:lang w:val="uk-UA" w:eastAsia="ar-SA"/>
              </w:rPr>
              <w:t xml:space="preserve">Підвищення </w:t>
            </w:r>
            <w:r w:rsidRPr="009C3563">
              <w:rPr>
                <w:rFonts w:ascii="Times New Roman" w:hAnsi="Times New Roman"/>
                <w:sz w:val="28"/>
                <w:szCs w:val="28"/>
                <w:lang w:val="uk-UA"/>
              </w:rPr>
              <w:t xml:space="preserve">стійкості та конкуренто-спроможності </w:t>
            </w:r>
            <w:r w:rsidRPr="009C3563">
              <w:rPr>
                <w:rFonts w:ascii="Times New Roman" w:eastAsia="Times New Roman" w:hAnsi="Times New Roman" w:cs="Times New Roman"/>
                <w:sz w:val="28"/>
                <w:szCs w:val="28"/>
                <w:lang w:val="uk-UA" w:eastAsia="ar-SA"/>
              </w:rPr>
              <w:t>аграрних та переробних підприємств</w:t>
            </w:r>
            <w:r w:rsidRPr="009C3563">
              <w:rPr>
                <w:rFonts w:ascii="Times New Roman" w:hAnsi="Times New Roman" w:cs="Times New Roman"/>
                <w:bCs/>
                <w:sz w:val="28"/>
                <w:szCs w:val="28"/>
                <w:lang w:val="uk-UA" w:eastAsia="ru-RU"/>
              </w:rPr>
              <w:t xml:space="preserve"> </w:t>
            </w:r>
          </w:p>
        </w:tc>
      </w:tr>
      <w:tr w:rsidR="0006410E" w:rsidRPr="009C3563" w14:paraId="02964E19" w14:textId="77777777" w:rsidTr="0006410E">
        <w:tc>
          <w:tcPr>
            <w:tcW w:w="1701" w:type="dxa"/>
            <w:vMerge/>
            <w:shd w:val="clear" w:color="auto" w:fill="FFFF99"/>
            <w:tcMar>
              <w:left w:w="28" w:type="dxa"/>
              <w:right w:w="28" w:type="dxa"/>
            </w:tcMar>
          </w:tcPr>
          <w:p w14:paraId="3F5AA47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13636A9B"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67FD7C4C" w14:textId="77777777" w:rsidR="0006410E" w:rsidRPr="009C3563" w:rsidRDefault="0006410E" w:rsidP="00A00A68">
            <w:pPr>
              <w:suppressAutoHyphens/>
              <w:spacing w:line="240" w:lineRule="auto"/>
              <w:rPr>
                <w:rFonts w:ascii="Times New Roman" w:hAnsi="Times New Roman" w:cs="Times New Roman"/>
                <w:bCs/>
                <w:sz w:val="28"/>
                <w:szCs w:val="28"/>
                <w:lang w:val="uk-UA" w:eastAsia="ru-RU"/>
              </w:rPr>
            </w:pPr>
            <w:r w:rsidRPr="009C3563">
              <w:rPr>
                <w:rFonts w:ascii="Times New Roman" w:hAnsi="Times New Roman" w:cs="Times New Roman"/>
                <w:bCs/>
                <w:sz w:val="28"/>
                <w:szCs w:val="28"/>
                <w:lang w:val="uk-UA" w:eastAsia="ru-RU"/>
              </w:rPr>
              <w:t xml:space="preserve">3.4.2. </w:t>
            </w:r>
            <w:r w:rsidRPr="009C3563">
              <w:rPr>
                <w:rFonts w:ascii="Times New Roman" w:eastAsia="Times New Roman" w:hAnsi="Times New Roman" w:cs="Times New Roman"/>
                <w:sz w:val="28"/>
                <w:szCs w:val="28"/>
                <w:lang w:val="uk-UA" w:eastAsia="ar-SA"/>
              </w:rPr>
              <w:t>Розвиток сільських територій, підтримка фермерства та малих сільгосп</w:t>
            </w:r>
            <w:r>
              <w:rPr>
                <w:rFonts w:ascii="Times New Roman" w:eastAsia="Times New Roman" w:hAnsi="Times New Roman" w:cs="Times New Roman"/>
                <w:sz w:val="28"/>
                <w:szCs w:val="28"/>
                <w:lang w:val="uk-UA" w:eastAsia="ar-SA"/>
              </w:rPr>
              <w:t>-</w:t>
            </w:r>
            <w:r w:rsidRPr="009C3563">
              <w:rPr>
                <w:rFonts w:ascii="Times New Roman" w:eastAsia="Times New Roman" w:hAnsi="Times New Roman" w:cs="Times New Roman"/>
                <w:sz w:val="28"/>
                <w:szCs w:val="28"/>
                <w:lang w:val="uk-UA" w:eastAsia="ar-SA"/>
              </w:rPr>
              <w:t>виробників</w:t>
            </w:r>
          </w:p>
        </w:tc>
      </w:tr>
      <w:tr w:rsidR="0006410E" w:rsidRPr="009C3563" w14:paraId="02DA2BC3" w14:textId="77777777" w:rsidTr="0006410E">
        <w:trPr>
          <w:trHeight w:val="654"/>
        </w:trPr>
        <w:tc>
          <w:tcPr>
            <w:tcW w:w="1701" w:type="dxa"/>
            <w:vMerge/>
            <w:shd w:val="clear" w:color="auto" w:fill="FFFF99"/>
            <w:tcMar>
              <w:left w:w="28" w:type="dxa"/>
              <w:right w:w="28" w:type="dxa"/>
            </w:tcMar>
          </w:tcPr>
          <w:p w14:paraId="5B3ECA6E"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val="restart"/>
            <w:shd w:val="clear" w:color="auto" w:fill="CCFFCC"/>
            <w:tcMar>
              <w:left w:w="28" w:type="dxa"/>
              <w:right w:w="28" w:type="dxa"/>
            </w:tcMar>
          </w:tcPr>
          <w:p w14:paraId="12E8C465"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sz w:val="28"/>
                <w:szCs w:val="28"/>
                <w:lang w:val="uk-UA" w:eastAsia="ar-SA"/>
              </w:rPr>
              <w:t>3.5. Забезпечення продуктивної та вільно обраної зайнятості громадян</w:t>
            </w:r>
          </w:p>
        </w:tc>
        <w:tc>
          <w:tcPr>
            <w:tcW w:w="5671" w:type="dxa"/>
            <w:shd w:val="clear" w:color="auto" w:fill="CEDADF" w:themeFill="text2" w:themeFillTint="33"/>
            <w:tcMar>
              <w:left w:w="28" w:type="dxa"/>
              <w:right w:w="28" w:type="dxa"/>
            </w:tcMar>
          </w:tcPr>
          <w:p w14:paraId="06C3066D"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3.5.1. Задоволення потреб регіонального ринку праці у кваліфікованих кадрах для розвитку економіки та відновлення інфраструктури</w:t>
            </w:r>
          </w:p>
        </w:tc>
      </w:tr>
      <w:tr w:rsidR="0006410E" w:rsidRPr="009C3563" w14:paraId="0F16FDD1" w14:textId="77777777" w:rsidTr="0006410E">
        <w:tc>
          <w:tcPr>
            <w:tcW w:w="1701" w:type="dxa"/>
            <w:vMerge/>
            <w:shd w:val="clear" w:color="auto" w:fill="FFFF99"/>
            <w:tcMar>
              <w:left w:w="28" w:type="dxa"/>
              <w:right w:w="28" w:type="dxa"/>
            </w:tcMar>
          </w:tcPr>
          <w:p w14:paraId="06CD991B"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shd w:val="clear" w:color="auto" w:fill="00FFFF"/>
                <w:lang w:val="uk-UA" w:eastAsia="ar-SA"/>
              </w:rPr>
            </w:pPr>
          </w:p>
        </w:tc>
        <w:tc>
          <w:tcPr>
            <w:tcW w:w="2551" w:type="dxa"/>
            <w:vMerge/>
            <w:shd w:val="clear" w:color="auto" w:fill="CCFFCC"/>
            <w:tcMar>
              <w:left w:w="28" w:type="dxa"/>
              <w:right w:w="28" w:type="dxa"/>
            </w:tcMar>
          </w:tcPr>
          <w:p w14:paraId="18775C4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361CEF59" w14:textId="77777777" w:rsidR="0006410E" w:rsidRPr="009C3563" w:rsidRDefault="0006410E" w:rsidP="00A00A68">
            <w:pPr>
              <w:widowControl w:val="0"/>
              <w:suppressAutoHyphens/>
              <w:spacing w:line="240" w:lineRule="auto"/>
              <w:rPr>
                <w:rFonts w:ascii="Times New Roman" w:hAnsi="Times New Roman" w:cs="Times New Roman"/>
                <w:sz w:val="28"/>
                <w:szCs w:val="28"/>
                <w:lang w:val="uk-UA"/>
              </w:rPr>
            </w:pPr>
            <w:r w:rsidRPr="009C3563">
              <w:rPr>
                <w:rFonts w:ascii="Times New Roman" w:eastAsia="Times New Roman" w:hAnsi="Times New Roman" w:cs="Times New Roman"/>
                <w:sz w:val="28"/>
                <w:szCs w:val="28"/>
                <w:lang w:val="uk-UA" w:eastAsia="ar-SA"/>
              </w:rPr>
              <w:t>3.5.2 Сприяння продуктивній зайнятості населення, підвищення якості та конкурентоспроможності робочої сили</w:t>
            </w:r>
          </w:p>
        </w:tc>
      </w:tr>
      <w:tr w:rsidR="0006410E" w:rsidRPr="009C3563" w14:paraId="3452584B" w14:textId="77777777" w:rsidTr="0006410E">
        <w:tc>
          <w:tcPr>
            <w:tcW w:w="1701" w:type="dxa"/>
            <w:vMerge w:val="restart"/>
            <w:shd w:val="clear" w:color="auto" w:fill="FFFF99"/>
            <w:tcMar>
              <w:left w:w="28" w:type="dxa"/>
              <w:right w:w="28" w:type="dxa"/>
            </w:tcMar>
            <w:textDirection w:val="btLr"/>
          </w:tcPr>
          <w:p w14:paraId="0013F9DF" w14:textId="77777777" w:rsidR="0006410E" w:rsidRPr="009C3563" w:rsidRDefault="0006410E" w:rsidP="00A00A68">
            <w:pPr>
              <w:widowControl w:val="0"/>
              <w:suppressAutoHyphens/>
              <w:spacing w:line="240" w:lineRule="auto"/>
              <w:ind w:left="113" w:right="113"/>
              <w:jc w:val="center"/>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 xml:space="preserve">4. </w:t>
            </w:r>
            <w:r w:rsidRPr="009C3563">
              <w:rPr>
                <w:rFonts w:ascii="Times New Roman" w:eastAsia="Times New Roman" w:hAnsi="Times New Roman" w:cs="Times New Roman"/>
                <w:b/>
                <w:bCs/>
                <w:kern w:val="1"/>
                <w:sz w:val="28"/>
                <w:szCs w:val="28"/>
                <w:lang w:val="uk-UA" w:eastAsia="ar-SA"/>
              </w:rPr>
              <w:t xml:space="preserve">Збереження і розвиток людського потенціалу </w:t>
            </w:r>
          </w:p>
        </w:tc>
        <w:tc>
          <w:tcPr>
            <w:tcW w:w="2551" w:type="dxa"/>
            <w:vMerge w:val="restart"/>
            <w:shd w:val="clear" w:color="auto" w:fill="CCFFCC"/>
            <w:tcMar>
              <w:left w:w="28" w:type="dxa"/>
              <w:right w:w="28" w:type="dxa"/>
            </w:tcMar>
          </w:tcPr>
          <w:p w14:paraId="1965834E"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4.1.</w:t>
            </w:r>
            <w:r w:rsidRPr="009C3563">
              <w:rPr>
                <w:rFonts w:ascii="Times New Roman" w:hAnsi="Times New Roman" w:cs="Times New Roman"/>
                <w:b/>
                <w:bCs/>
                <w:sz w:val="28"/>
                <w:szCs w:val="28"/>
                <w:lang w:val="uk-UA"/>
              </w:rPr>
              <w:t xml:space="preserve"> </w:t>
            </w:r>
            <w:r w:rsidRPr="009C3563">
              <w:rPr>
                <w:rFonts w:ascii="Times New Roman" w:hAnsi="Times New Roman" w:cs="Times New Roman"/>
                <w:sz w:val="28"/>
                <w:szCs w:val="28"/>
                <w:lang w:val="uk-UA"/>
              </w:rPr>
              <w:t>Сучасний освітній простір</w:t>
            </w:r>
          </w:p>
        </w:tc>
        <w:tc>
          <w:tcPr>
            <w:tcW w:w="5671" w:type="dxa"/>
            <w:shd w:val="clear" w:color="auto" w:fill="CEDADF" w:themeFill="text2" w:themeFillTint="33"/>
            <w:tcMar>
              <w:left w:w="28" w:type="dxa"/>
              <w:right w:w="28" w:type="dxa"/>
            </w:tcMar>
          </w:tcPr>
          <w:p w14:paraId="666B1004"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sz w:val="28"/>
                <w:szCs w:val="28"/>
                <w:lang w:val="uk-UA"/>
              </w:rPr>
              <w:t>4.1.1. Забезпечення рівного доступу здобувачів освіти в умовах воєнного стану та повоєнний період</w:t>
            </w:r>
          </w:p>
        </w:tc>
      </w:tr>
      <w:tr w:rsidR="0006410E" w:rsidRPr="009C3563" w14:paraId="68311D09" w14:textId="77777777" w:rsidTr="0006410E">
        <w:tc>
          <w:tcPr>
            <w:tcW w:w="1701" w:type="dxa"/>
            <w:vMerge/>
            <w:shd w:val="clear" w:color="auto" w:fill="FFFF99"/>
            <w:tcMar>
              <w:left w:w="28" w:type="dxa"/>
              <w:right w:w="28" w:type="dxa"/>
            </w:tcMar>
          </w:tcPr>
          <w:p w14:paraId="5611F9A8"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0AA375A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3BE5566B"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hAnsi="Times New Roman" w:cs="Times New Roman"/>
                <w:sz w:val="28"/>
                <w:szCs w:val="28"/>
                <w:lang w:val="uk-UA"/>
              </w:rPr>
              <w:t xml:space="preserve">4.1.2. Якісна професійна (професійно-технічна), фахова </w:t>
            </w:r>
            <w:proofErr w:type="spellStart"/>
            <w:r w:rsidRPr="009C3563">
              <w:rPr>
                <w:rFonts w:ascii="Times New Roman" w:hAnsi="Times New Roman" w:cs="Times New Roman"/>
                <w:sz w:val="28"/>
                <w:szCs w:val="28"/>
                <w:lang w:val="uk-UA"/>
              </w:rPr>
              <w:t>передвища</w:t>
            </w:r>
            <w:proofErr w:type="spellEnd"/>
            <w:r w:rsidRPr="009C3563">
              <w:rPr>
                <w:rFonts w:ascii="Times New Roman" w:hAnsi="Times New Roman" w:cs="Times New Roman"/>
                <w:sz w:val="28"/>
                <w:szCs w:val="28"/>
                <w:lang w:val="uk-UA"/>
              </w:rPr>
              <w:t xml:space="preserve"> та вища освіта, їх максимальне наближення до вимог ринку праці</w:t>
            </w:r>
          </w:p>
        </w:tc>
      </w:tr>
      <w:tr w:rsidR="0006410E" w:rsidRPr="009C3563" w14:paraId="31900434" w14:textId="77777777" w:rsidTr="0006410E">
        <w:tc>
          <w:tcPr>
            <w:tcW w:w="1701" w:type="dxa"/>
            <w:vMerge/>
            <w:shd w:val="clear" w:color="auto" w:fill="FFFF99"/>
            <w:tcMar>
              <w:left w:w="28" w:type="dxa"/>
              <w:right w:w="28" w:type="dxa"/>
            </w:tcMar>
          </w:tcPr>
          <w:p w14:paraId="3F33DE20"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val="restart"/>
            <w:shd w:val="clear" w:color="auto" w:fill="CCFFCC"/>
            <w:tcMar>
              <w:left w:w="28" w:type="dxa"/>
              <w:right w:w="28" w:type="dxa"/>
            </w:tcMar>
          </w:tcPr>
          <w:p w14:paraId="43DD5521" w14:textId="77777777" w:rsidR="0006410E" w:rsidRPr="009C3563" w:rsidRDefault="0006410E" w:rsidP="00A00A68">
            <w:pPr>
              <w:widowControl w:val="0"/>
              <w:tabs>
                <w:tab w:val="left" w:pos="287"/>
                <w:tab w:val="left" w:pos="475"/>
              </w:tabs>
              <w:suppressAutoHyphens/>
              <w:spacing w:line="240" w:lineRule="auto"/>
              <w:rPr>
                <w:rFonts w:ascii="Times New Roman" w:eastAsia="Times New Roman" w:hAnsi="Times New Roman" w:cs="Times New Roman"/>
                <w:bCs/>
                <w:iCs/>
                <w:sz w:val="28"/>
                <w:szCs w:val="28"/>
                <w:lang w:val="uk-UA" w:eastAsia="ar-SA"/>
              </w:rPr>
            </w:pPr>
            <w:r w:rsidRPr="009C3563">
              <w:rPr>
                <w:rFonts w:ascii="Times New Roman" w:eastAsia="Times New Roman" w:hAnsi="Times New Roman" w:cs="Times New Roman"/>
                <w:bCs/>
                <w:sz w:val="28"/>
                <w:szCs w:val="28"/>
                <w:lang w:val="uk-UA" w:eastAsia="ar-SA"/>
              </w:rPr>
              <w:t>4.2.</w:t>
            </w:r>
            <w:r w:rsidRPr="009C3563">
              <w:rPr>
                <w:rFonts w:ascii="Times New Roman" w:eastAsia="Times New Roman" w:hAnsi="Times New Roman" w:cs="Times New Roman"/>
                <w:iCs/>
                <w:sz w:val="28"/>
                <w:szCs w:val="28"/>
                <w:lang w:val="uk-UA" w:eastAsia="ar-SA"/>
              </w:rPr>
              <w:t xml:space="preserve"> Підвищення  якості,  доступності  медичних  послуг та покращання ментального і фізичного здоров’я населення</w:t>
            </w:r>
          </w:p>
        </w:tc>
        <w:tc>
          <w:tcPr>
            <w:tcW w:w="5671" w:type="dxa"/>
            <w:shd w:val="clear" w:color="auto" w:fill="CEDADF" w:themeFill="text2" w:themeFillTint="33"/>
            <w:tcMar>
              <w:left w:w="28" w:type="dxa"/>
              <w:right w:w="28" w:type="dxa"/>
            </w:tcMar>
          </w:tcPr>
          <w:p w14:paraId="1D17B539"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bCs/>
                <w:sz w:val="28"/>
                <w:szCs w:val="28"/>
                <w:lang w:val="uk-UA" w:eastAsia="ar-SA"/>
              </w:rPr>
              <w:t xml:space="preserve">4.2.1. Забезпечення населення області якісною, доступною та вчасною медичною допомогою </w:t>
            </w:r>
          </w:p>
        </w:tc>
      </w:tr>
      <w:tr w:rsidR="0006410E" w:rsidRPr="009C3563" w14:paraId="2807EACB" w14:textId="77777777" w:rsidTr="0006410E">
        <w:tc>
          <w:tcPr>
            <w:tcW w:w="1701" w:type="dxa"/>
            <w:vMerge/>
            <w:shd w:val="clear" w:color="auto" w:fill="FFFF99"/>
            <w:tcMar>
              <w:left w:w="28" w:type="dxa"/>
              <w:right w:w="28" w:type="dxa"/>
            </w:tcMar>
          </w:tcPr>
          <w:p w14:paraId="7CFE1714"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3AC85274"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320FED1B"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bCs/>
                <w:sz w:val="28"/>
                <w:szCs w:val="28"/>
                <w:lang w:val="uk-UA" w:eastAsia="ar-SA"/>
              </w:rPr>
              <w:t>4.2.2. Підвищення рівня фізичної активності та здоров’я населення,</w:t>
            </w:r>
            <w:r w:rsidRPr="009C3563">
              <w:rPr>
                <w:rFonts w:ascii="Times New Roman" w:eastAsia="Times New Roman" w:hAnsi="Times New Roman" w:cs="Times New Roman"/>
                <w:sz w:val="28"/>
                <w:szCs w:val="28"/>
                <w:lang w:val="uk-UA" w:eastAsia="ar-SA"/>
              </w:rPr>
              <w:t xml:space="preserve"> оздоровлення дітей</w:t>
            </w:r>
          </w:p>
        </w:tc>
      </w:tr>
      <w:tr w:rsidR="0006410E" w:rsidRPr="009C3563" w14:paraId="61910D70" w14:textId="77777777" w:rsidTr="0006410E">
        <w:trPr>
          <w:trHeight w:val="757"/>
        </w:trPr>
        <w:tc>
          <w:tcPr>
            <w:tcW w:w="1701" w:type="dxa"/>
            <w:vMerge/>
            <w:shd w:val="clear" w:color="auto" w:fill="FFFF99"/>
            <w:tcMar>
              <w:left w:w="28" w:type="dxa"/>
              <w:right w:w="28" w:type="dxa"/>
            </w:tcMar>
          </w:tcPr>
          <w:p w14:paraId="52C73A3F"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40126E2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1E19DF1D" w14:textId="77777777" w:rsidR="0006410E" w:rsidRPr="009C3563" w:rsidRDefault="0006410E" w:rsidP="00A00A68">
            <w:pPr>
              <w:widowControl w:val="0"/>
              <w:suppressAutoHyphens/>
              <w:spacing w:line="240" w:lineRule="auto"/>
              <w:rPr>
                <w:rFonts w:ascii="Times New Roman" w:eastAsia="Times New Roman" w:hAnsi="Times New Roman" w:cs="Times New Roman"/>
                <w:sz w:val="28"/>
                <w:szCs w:val="28"/>
                <w:highlight w:val="yellow"/>
                <w:lang w:val="uk-UA" w:eastAsia="ar-SA"/>
              </w:rPr>
            </w:pPr>
            <w:r w:rsidRPr="009C3563">
              <w:rPr>
                <w:rFonts w:ascii="Times New Roman" w:eastAsia="Times New Roman" w:hAnsi="Times New Roman" w:cs="Times New Roman"/>
                <w:bCs/>
                <w:sz w:val="28"/>
                <w:szCs w:val="28"/>
                <w:lang w:val="uk-UA" w:eastAsia="ar-SA"/>
              </w:rPr>
              <w:t>4.2.3. Відновлення та підтримка ментального здоров’я населення</w:t>
            </w:r>
          </w:p>
        </w:tc>
      </w:tr>
      <w:tr w:rsidR="0006410E" w:rsidRPr="009C3563" w14:paraId="437A1A66" w14:textId="77777777" w:rsidTr="0006410E">
        <w:tc>
          <w:tcPr>
            <w:tcW w:w="1701" w:type="dxa"/>
            <w:vMerge/>
            <w:shd w:val="clear" w:color="auto" w:fill="FFFF99"/>
            <w:tcMar>
              <w:left w:w="28" w:type="dxa"/>
              <w:right w:w="28" w:type="dxa"/>
            </w:tcMar>
          </w:tcPr>
          <w:p w14:paraId="14BD5A7B"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val="restart"/>
            <w:shd w:val="clear" w:color="auto" w:fill="CCFFCC"/>
            <w:tcMar>
              <w:left w:w="28" w:type="dxa"/>
              <w:right w:w="28" w:type="dxa"/>
            </w:tcMar>
          </w:tcPr>
          <w:p w14:paraId="3F44DD87"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4.3.Якісні соціальні послуги, нова ветеранська політика</w:t>
            </w:r>
          </w:p>
        </w:tc>
        <w:tc>
          <w:tcPr>
            <w:tcW w:w="5671" w:type="dxa"/>
            <w:shd w:val="clear" w:color="auto" w:fill="CEDADF" w:themeFill="text2" w:themeFillTint="33"/>
            <w:tcMar>
              <w:left w:w="28" w:type="dxa"/>
              <w:right w:w="28" w:type="dxa"/>
            </w:tcMar>
          </w:tcPr>
          <w:p w14:paraId="74AB1573" w14:textId="77777777" w:rsidR="0006410E"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bCs/>
                <w:sz w:val="28"/>
                <w:szCs w:val="28"/>
                <w:lang w:val="uk-UA" w:eastAsia="ar-SA"/>
              </w:rPr>
              <w:t>4.3.1 Соціальна підтримка ветеранів війни та їх сімей, реінтеграція ветеранів до цивільного життя</w:t>
            </w:r>
          </w:p>
          <w:p w14:paraId="4FF34A66"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p>
        </w:tc>
      </w:tr>
      <w:tr w:rsidR="0006410E" w:rsidRPr="009C3563" w14:paraId="445BE38F" w14:textId="77777777" w:rsidTr="0006410E">
        <w:tc>
          <w:tcPr>
            <w:tcW w:w="1701" w:type="dxa"/>
            <w:vMerge/>
            <w:shd w:val="clear" w:color="auto" w:fill="FFFF99"/>
            <w:tcMar>
              <w:left w:w="28" w:type="dxa"/>
              <w:right w:w="28" w:type="dxa"/>
            </w:tcMar>
          </w:tcPr>
          <w:p w14:paraId="3E5391BF"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270B2C4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72AF2644"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bCs/>
                <w:sz w:val="28"/>
                <w:szCs w:val="28"/>
                <w:lang w:val="uk-UA" w:eastAsia="ar-SA"/>
              </w:rPr>
              <w:t>4.3.2. Інтеграція внутрішньо переміщених осіб</w:t>
            </w:r>
          </w:p>
        </w:tc>
      </w:tr>
      <w:tr w:rsidR="0006410E" w:rsidRPr="009C3563" w14:paraId="174450D4" w14:textId="77777777" w:rsidTr="0006410E">
        <w:tc>
          <w:tcPr>
            <w:tcW w:w="1701" w:type="dxa"/>
            <w:vMerge/>
            <w:shd w:val="clear" w:color="auto" w:fill="FFFF99"/>
            <w:tcMar>
              <w:left w:w="28" w:type="dxa"/>
              <w:right w:w="28" w:type="dxa"/>
            </w:tcMar>
          </w:tcPr>
          <w:p w14:paraId="1435AB4F"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69F9BEAD"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2D14EFE8"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bCs/>
                <w:sz w:val="28"/>
                <w:szCs w:val="28"/>
                <w:lang w:val="uk-UA" w:eastAsia="ar-SA"/>
              </w:rPr>
              <w:t>4.3.3.Соціальний захист дітей та інших вразливих груп населення. Формування інклюзивного суспільства</w:t>
            </w:r>
          </w:p>
        </w:tc>
      </w:tr>
      <w:tr w:rsidR="0006410E" w:rsidRPr="009C3563" w14:paraId="1B4D8A0C" w14:textId="77777777" w:rsidTr="0006410E">
        <w:tc>
          <w:tcPr>
            <w:tcW w:w="1701" w:type="dxa"/>
            <w:vMerge/>
            <w:shd w:val="clear" w:color="auto" w:fill="FFFF99"/>
            <w:tcMar>
              <w:left w:w="28" w:type="dxa"/>
              <w:right w:w="28" w:type="dxa"/>
            </w:tcMar>
          </w:tcPr>
          <w:p w14:paraId="32DD9BAD"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7AA9FA56"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65F5A1D0"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bCs/>
                <w:sz w:val="28"/>
                <w:szCs w:val="28"/>
                <w:lang w:val="uk-UA" w:eastAsia="ar-SA"/>
              </w:rPr>
              <w:t>4.3.4. Забезпечення гендерної рівності, запобігання домашньому насильству та торгівлі людьми</w:t>
            </w:r>
            <w:r w:rsidRPr="009C3563">
              <w:rPr>
                <w:rFonts w:ascii="Times New Roman" w:eastAsia="Times New Roman" w:hAnsi="Times New Roman" w:cs="Times New Roman"/>
                <w:bCs/>
                <w:sz w:val="28"/>
                <w:szCs w:val="28"/>
                <w:lang w:val="uk-UA" w:eastAsia="ar-SA"/>
              </w:rPr>
              <w:tab/>
            </w:r>
          </w:p>
        </w:tc>
      </w:tr>
      <w:tr w:rsidR="0006410E" w:rsidRPr="009C3563" w14:paraId="6689056C" w14:textId="77777777" w:rsidTr="0006410E">
        <w:trPr>
          <w:trHeight w:val="938"/>
        </w:trPr>
        <w:tc>
          <w:tcPr>
            <w:tcW w:w="1701" w:type="dxa"/>
            <w:vMerge/>
            <w:shd w:val="clear" w:color="auto" w:fill="FFFF99"/>
            <w:tcMar>
              <w:left w:w="28" w:type="dxa"/>
              <w:right w:w="28" w:type="dxa"/>
            </w:tcMar>
          </w:tcPr>
          <w:p w14:paraId="08B5ADE7" w14:textId="77777777" w:rsidR="0006410E" w:rsidRPr="009C3563" w:rsidRDefault="0006410E" w:rsidP="00A00A68">
            <w:pPr>
              <w:rPr>
                <w:rFonts w:ascii="Times New Roman" w:eastAsia="Times New Roman" w:hAnsi="Times New Roman" w:cs="Times New Roman"/>
                <w:b/>
                <w:sz w:val="28"/>
                <w:szCs w:val="28"/>
                <w:highlight w:val="yellow"/>
                <w:shd w:val="clear" w:color="auto" w:fill="00FFFF"/>
                <w:lang w:val="uk-UA" w:eastAsia="ar-SA"/>
              </w:rPr>
            </w:pPr>
          </w:p>
        </w:tc>
        <w:tc>
          <w:tcPr>
            <w:tcW w:w="2551" w:type="dxa"/>
            <w:vMerge w:val="restart"/>
            <w:shd w:val="clear" w:color="auto" w:fill="CCFFCC"/>
            <w:tcMar>
              <w:left w:w="28" w:type="dxa"/>
              <w:right w:w="28" w:type="dxa"/>
            </w:tcMar>
          </w:tcPr>
          <w:p w14:paraId="3CDD2B98" w14:textId="77777777" w:rsidR="0006410E" w:rsidRPr="009C3563" w:rsidRDefault="0006410E" w:rsidP="00A00A68">
            <w:pPr>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iCs/>
                <w:sz w:val="28"/>
                <w:szCs w:val="28"/>
                <w:lang w:val="uk-UA" w:eastAsia="ar-SA"/>
              </w:rPr>
              <w:t>4.4.</w:t>
            </w:r>
            <w:r w:rsidRPr="009C3563">
              <w:rPr>
                <w:rFonts w:ascii="Times New Roman" w:eastAsia="Times New Roman" w:hAnsi="Times New Roman" w:cs="Times New Roman"/>
                <w:b/>
                <w:sz w:val="28"/>
                <w:szCs w:val="28"/>
                <w:lang w:val="uk-UA" w:eastAsia="ar-SA"/>
              </w:rPr>
              <w:t xml:space="preserve"> </w:t>
            </w:r>
            <w:r w:rsidRPr="009C3563">
              <w:rPr>
                <w:rFonts w:ascii="Times New Roman" w:eastAsia="Times New Roman" w:hAnsi="Times New Roman" w:cs="Times New Roman"/>
                <w:bCs/>
                <w:sz w:val="28"/>
                <w:szCs w:val="28"/>
                <w:lang w:val="uk-UA" w:eastAsia="ar-SA"/>
              </w:rPr>
              <w:t>Культурний і духовний розвиток та формування національної ідентичності</w:t>
            </w:r>
          </w:p>
        </w:tc>
        <w:tc>
          <w:tcPr>
            <w:tcW w:w="5671" w:type="dxa"/>
            <w:shd w:val="clear" w:color="auto" w:fill="CEDADF" w:themeFill="text2" w:themeFillTint="33"/>
            <w:tcMar>
              <w:left w:w="28" w:type="dxa"/>
              <w:right w:w="28" w:type="dxa"/>
            </w:tcMar>
          </w:tcPr>
          <w:p w14:paraId="0BDE344C" w14:textId="77777777" w:rsidR="0006410E" w:rsidRPr="009C3563" w:rsidRDefault="0006410E" w:rsidP="00A00A68">
            <w:pPr>
              <w:spacing w:line="240" w:lineRule="auto"/>
              <w:rPr>
                <w:rFonts w:ascii="Times New Roman" w:eastAsia="Times New Roman" w:hAnsi="Times New Roman" w:cs="Times New Roman"/>
                <w:bCs/>
                <w:sz w:val="28"/>
                <w:szCs w:val="28"/>
                <w:lang w:val="uk-UA" w:eastAsia="ar-SA"/>
              </w:rPr>
            </w:pPr>
            <w:bookmarkStart w:id="1" w:name="_Toc186118534"/>
            <w:bookmarkStart w:id="2" w:name="_Toc186193380"/>
            <w:bookmarkStart w:id="3" w:name="_Toc186809620"/>
            <w:r w:rsidRPr="009C3563">
              <w:rPr>
                <w:rFonts w:ascii="Times New Roman" w:eastAsia="Times New Roman" w:hAnsi="Times New Roman" w:cs="Times New Roman"/>
                <w:kern w:val="1"/>
                <w:sz w:val="28"/>
                <w:szCs w:val="28"/>
                <w:lang w:val="uk-UA" w:eastAsia="ar-SA"/>
              </w:rPr>
              <w:t>4.</w:t>
            </w:r>
            <w:r w:rsidRPr="009C3563">
              <w:rPr>
                <w:rFonts w:ascii="Times New Roman" w:eastAsia="Times New Roman" w:hAnsi="Times New Roman" w:cs="Times New Roman"/>
                <w:bCs/>
                <w:sz w:val="28"/>
                <w:szCs w:val="28"/>
                <w:lang w:val="uk-UA" w:eastAsia="ar-SA"/>
              </w:rPr>
              <w:t>4.1. Розвиток сфери культури і мистецтв та збереження історико-культурної спадщини</w:t>
            </w:r>
            <w:bookmarkEnd w:id="1"/>
            <w:bookmarkEnd w:id="2"/>
            <w:bookmarkEnd w:id="3"/>
          </w:p>
        </w:tc>
      </w:tr>
      <w:tr w:rsidR="0006410E" w:rsidRPr="009C3563" w14:paraId="03A33E96" w14:textId="77777777" w:rsidTr="0006410E">
        <w:tc>
          <w:tcPr>
            <w:tcW w:w="1701" w:type="dxa"/>
            <w:vMerge/>
            <w:shd w:val="clear" w:color="auto" w:fill="FFFF99"/>
            <w:tcMar>
              <w:left w:w="28" w:type="dxa"/>
              <w:right w:w="28" w:type="dxa"/>
            </w:tcMar>
          </w:tcPr>
          <w:p w14:paraId="31A1FAD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2E20040F"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1D488F04" w14:textId="77777777" w:rsidR="0006410E" w:rsidRPr="009C3563" w:rsidRDefault="0006410E" w:rsidP="00A00A68">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bCs/>
                <w:sz w:val="28"/>
                <w:szCs w:val="28"/>
                <w:lang w:val="uk-UA" w:eastAsia="ar-SA"/>
              </w:rPr>
              <w:t>4.4.2. Формування української громадянської ідентичності населення, спроможного та всебічно розвинутого молодого покоління</w:t>
            </w:r>
          </w:p>
        </w:tc>
      </w:tr>
      <w:tr w:rsidR="0006410E" w:rsidRPr="009C3563" w14:paraId="14C51D5D" w14:textId="77777777" w:rsidTr="0006410E">
        <w:tc>
          <w:tcPr>
            <w:tcW w:w="1701" w:type="dxa"/>
            <w:vMerge/>
            <w:shd w:val="clear" w:color="auto" w:fill="FFFF99"/>
            <w:tcMar>
              <w:left w:w="28" w:type="dxa"/>
              <w:right w:w="28" w:type="dxa"/>
            </w:tcMar>
          </w:tcPr>
          <w:p w14:paraId="28A4A176"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4ED302B5"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101BC79A" w14:textId="1BDC95C5" w:rsidR="0006410E" w:rsidRPr="009C3563" w:rsidRDefault="0006410E" w:rsidP="0006410E">
            <w:pPr>
              <w:widowControl w:val="0"/>
              <w:suppressAutoHyphens/>
              <w:spacing w:line="240" w:lineRule="auto"/>
              <w:rPr>
                <w:rFonts w:ascii="Times New Roman" w:eastAsia="Times New Roman" w:hAnsi="Times New Roman" w:cs="Times New Roman"/>
                <w:bCs/>
                <w:sz w:val="28"/>
                <w:szCs w:val="28"/>
                <w:lang w:val="uk-UA" w:eastAsia="ar-SA"/>
              </w:rPr>
            </w:pPr>
            <w:r w:rsidRPr="009C3563">
              <w:rPr>
                <w:rFonts w:ascii="Times New Roman" w:hAnsi="Times New Roman" w:cs="Times New Roman"/>
                <w:bCs/>
                <w:sz w:val="28"/>
                <w:szCs w:val="28"/>
                <w:lang w:val="uk-UA" w:eastAsia="ru-RU"/>
              </w:rPr>
              <w:t>4.4.3.Створення умов для розвитку рекреаційно-туристичного потенціалу територій з урахуванням безпекових обмежень</w:t>
            </w:r>
          </w:p>
        </w:tc>
      </w:tr>
      <w:tr w:rsidR="0006410E" w:rsidRPr="009C3563" w14:paraId="4ADCA0BE" w14:textId="77777777" w:rsidTr="0006410E">
        <w:trPr>
          <w:cantSplit/>
          <w:trHeight w:val="717"/>
        </w:trPr>
        <w:tc>
          <w:tcPr>
            <w:tcW w:w="1701" w:type="dxa"/>
            <w:vMerge w:val="restart"/>
            <w:shd w:val="clear" w:color="auto" w:fill="FFFF99"/>
            <w:tcMar>
              <w:left w:w="28" w:type="dxa"/>
              <w:right w:w="28" w:type="dxa"/>
            </w:tcMar>
            <w:textDirection w:val="btLr"/>
          </w:tcPr>
          <w:p w14:paraId="69043806"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lang w:val="uk-UA" w:eastAsia="ar-SA"/>
              </w:rPr>
            </w:pPr>
            <w:r w:rsidRPr="009C3563">
              <w:rPr>
                <w:rFonts w:ascii="Times New Roman" w:eastAsia="Times New Roman" w:hAnsi="Times New Roman" w:cs="Times New Roman"/>
                <w:b/>
                <w:sz w:val="28"/>
                <w:szCs w:val="28"/>
                <w:lang w:val="uk-UA" w:eastAsia="ar-SA"/>
              </w:rPr>
              <w:t>5. Розвиток ефективного  багаторівневого врядування з врахуванням процедур та кращих практик ЄС</w:t>
            </w:r>
          </w:p>
        </w:tc>
        <w:tc>
          <w:tcPr>
            <w:tcW w:w="2551" w:type="dxa"/>
            <w:vMerge w:val="restart"/>
            <w:shd w:val="clear" w:color="auto" w:fill="CCFFCC"/>
            <w:tcMar>
              <w:left w:w="28" w:type="dxa"/>
              <w:right w:w="28" w:type="dxa"/>
            </w:tcMar>
          </w:tcPr>
          <w:p w14:paraId="61E623B5"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sz w:val="28"/>
                <w:szCs w:val="28"/>
                <w:lang w:val="uk-UA" w:eastAsia="ar-SA"/>
              </w:rPr>
              <w:t>5.1.Підвищення інституційної спроможності громад з урахуванням кращих практик ЄС</w:t>
            </w:r>
          </w:p>
        </w:tc>
        <w:tc>
          <w:tcPr>
            <w:tcW w:w="5671" w:type="dxa"/>
            <w:shd w:val="clear" w:color="auto" w:fill="CEDADF" w:themeFill="text2" w:themeFillTint="33"/>
            <w:tcMar>
              <w:left w:w="28" w:type="dxa"/>
              <w:right w:w="28" w:type="dxa"/>
            </w:tcMar>
          </w:tcPr>
          <w:p w14:paraId="54F4B550" w14:textId="77777777" w:rsidR="0006410E" w:rsidRPr="009C3563" w:rsidRDefault="0006410E" w:rsidP="00A00A68">
            <w:pPr>
              <w:spacing w:line="240" w:lineRule="auto"/>
              <w:rPr>
                <w:rFonts w:ascii="Times New Roman" w:eastAsia="Times New Roman" w:hAnsi="Times New Roman" w:cs="Times New Roman"/>
                <w:kern w:val="1"/>
                <w:sz w:val="28"/>
                <w:szCs w:val="28"/>
                <w:lang w:val="uk-UA" w:eastAsia="ar-SA"/>
              </w:rPr>
            </w:pPr>
            <w:r w:rsidRPr="009C3563">
              <w:rPr>
                <w:rFonts w:ascii="Times New Roman" w:eastAsia="Times New Roman" w:hAnsi="Times New Roman" w:cs="Times New Roman"/>
                <w:kern w:val="1"/>
                <w:sz w:val="28"/>
                <w:szCs w:val="28"/>
                <w:lang w:val="uk-UA" w:eastAsia="ar-SA"/>
              </w:rPr>
              <w:t>5.1.1. Розбудова внутрішнього потенціалу громад та його ефективне використання</w:t>
            </w:r>
          </w:p>
        </w:tc>
      </w:tr>
      <w:tr w:rsidR="0006410E" w:rsidRPr="009C3563" w14:paraId="260D88D5" w14:textId="77777777" w:rsidTr="0006410E">
        <w:trPr>
          <w:cantSplit/>
          <w:trHeight w:val="963"/>
        </w:trPr>
        <w:tc>
          <w:tcPr>
            <w:tcW w:w="1701" w:type="dxa"/>
            <w:vMerge/>
            <w:shd w:val="clear" w:color="auto" w:fill="FFFF99"/>
            <w:tcMar>
              <w:left w:w="28" w:type="dxa"/>
              <w:right w:w="28" w:type="dxa"/>
            </w:tcMar>
            <w:textDirection w:val="btLr"/>
          </w:tcPr>
          <w:p w14:paraId="0D0F7B55"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25FB2B58"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lang w:val="uk-UA" w:eastAsia="ar-SA"/>
              </w:rPr>
            </w:pPr>
          </w:p>
        </w:tc>
        <w:tc>
          <w:tcPr>
            <w:tcW w:w="5671" w:type="dxa"/>
            <w:shd w:val="clear" w:color="auto" w:fill="CEDADF" w:themeFill="text2" w:themeFillTint="33"/>
            <w:tcMar>
              <w:left w:w="28" w:type="dxa"/>
              <w:right w:w="28" w:type="dxa"/>
            </w:tcMar>
          </w:tcPr>
          <w:p w14:paraId="2FBAA30A" w14:textId="77777777" w:rsidR="0006410E" w:rsidRPr="009C3563" w:rsidRDefault="0006410E" w:rsidP="00A00A68">
            <w:pPr>
              <w:spacing w:line="240" w:lineRule="auto"/>
              <w:rPr>
                <w:rFonts w:ascii="Times New Roman" w:eastAsia="Times New Roman" w:hAnsi="Times New Roman" w:cs="Times New Roman"/>
                <w:kern w:val="1"/>
                <w:sz w:val="28"/>
                <w:szCs w:val="28"/>
                <w:lang w:val="uk-UA" w:eastAsia="ar-SA"/>
              </w:rPr>
            </w:pPr>
            <w:r w:rsidRPr="009C3563">
              <w:rPr>
                <w:rFonts w:ascii="Times New Roman" w:eastAsia="Times New Roman" w:hAnsi="Times New Roman" w:cs="Times New Roman"/>
                <w:kern w:val="1"/>
                <w:sz w:val="28"/>
                <w:szCs w:val="28"/>
                <w:lang w:val="uk-UA" w:eastAsia="ar-SA"/>
              </w:rPr>
              <w:t>5.1.2.Розвиток міжнародного територіального співробітництва в контексті інтеграції без кордонів</w:t>
            </w:r>
          </w:p>
        </w:tc>
      </w:tr>
      <w:tr w:rsidR="0006410E" w:rsidRPr="009C3563" w14:paraId="261500CB" w14:textId="77777777" w:rsidTr="0006410E">
        <w:trPr>
          <w:cantSplit/>
          <w:trHeight w:val="984"/>
        </w:trPr>
        <w:tc>
          <w:tcPr>
            <w:tcW w:w="1701" w:type="dxa"/>
            <w:vMerge/>
            <w:shd w:val="clear" w:color="auto" w:fill="FFFF99"/>
            <w:tcMar>
              <w:left w:w="28" w:type="dxa"/>
              <w:right w:w="28" w:type="dxa"/>
            </w:tcMar>
            <w:textDirection w:val="btLr"/>
          </w:tcPr>
          <w:p w14:paraId="704710D1"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715D2007"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lang w:val="uk-UA" w:eastAsia="ar-SA"/>
              </w:rPr>
            </w:pPr>
          </w:p>
        </w:tc>
        <w:tc>
          <w:tcPr>
            <w:tcW w:w="5671" w:type="dxa"/>
            <w:shd w:val="clear" w:color="auto" w:fill="CEDADF" w:themeFill="text2" w:themeFillTint="33"/>
            <w:tcMar>
              <w:left w:w="28" w:type="dxa"/>
              <w:right w:w="28" w:type="dxa"/>
            </w:tcMar>
          </w:tcPr>
          <w:p w14:paraId="1CA2A15C" w14:textId="77777777" w:rsidR="0006410E" w:rsidRPr="00AA31B3" w:rsidRDefault="0006410E" w:rsidP="00A00A68">
            <w:pPr>
              <w:spacing w:line="240" w:lineRule="auto"/>
              <w:rPr>
                <w:rFonts w:ascii="Times New Roman" w:eastAsia="Times New Roman" w:hAnsi="Times New Roman" w:cs="Times New Roman"/>
                <w:kern w:val="1"/>
                <w:sz w:val="28"/>
                <w:szCs w:val="28"/>
                <w:lang w:val="uk-UA" w:eastAsia="ar-SA"/>
              </w:rPr>
            </w:pPr>
            <w:r w:rsidRPr="00AA31B3">
              <w:rPr>
                <w:rFonts w:ascii="Times New Roman" w:eastAsia="Times New Roman" w:hAnsi="Times New Roman" w:cs="Times New Roman"/>
                <w:kern w:val="1"/>
                <w:sz w:val="28"/>
                <w:szCs w:val="28"/>
                <w:lang w:val="uk-UA" w:eastAsia="ar-SA"/>
              </w:rPr>
              <w:t>5.1.3. Підтримка громад з особливими умовами для розвитку, територій відновлення</w:t>
            </w:r>
          </w:p>
        </w:tc>
      </w:tr>
      <w:tr w:rsidR="0006410E" w:rsidRPr="009C3563" w14:paraId="4B604254" w14:textId="77777777" w:rsidTr="0006410E">
        <w:trPr>
          <w:cantSplit/>
          <w:trHeight w:val="831"/>
        </w:trPr>
        <w:tc>
          <w:tcPr>
            <w:tcW w:w="1701" w:type="dxa"/>
            <w:vMerge/>
            <w:shd w:val="clear" w:color="auto" w:fill="FFFF99"/>
            <w:tcMar>
              <w:left w:w="28" w:type="dxa"/>
              <w:right w:w="28" w:type="dxa"/>
            </w:tcMar>
            <w:textDirection w:val="btLr"/>
          </w:tcPr>
          <w:p w14:paraId="0ECC3255"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4AB39E67"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lang w:val="uk-UA" w:eastAsia="ar-SA"/>
              </w:rPr>
            </w:pPr>
          </w:p>
        </w:tc>
        <w:tc>
          <w:tcPr>
            <w:tcW w:w="5671" w:type="dxa"/>
            <w:shd w:val="clear" w:color="auto" w:fill="CEDADF" w:themeFill="text2" w:themeFillTint="33"/>
            <w:tcMar>
              <w:left w:w="28" w:type="dxa"/>
              <w:right w:w="28" w:type="dxa"/>
            </w:tcMar>
          </w:tcPr>
          <w:p w14:paraId="498D436B" w14:textId="3BDFDBA8" w:rsidR="0006410E" w:rsidRPr="00AA31B3" w:rsidRDefault="0006410E" w:rsidP="0006410E">
            <w:pPr>
              <w:spacing w:line="240" w:lineRule="auto"/>
              <w:rPr>
                <w:rFonts w:ascii="Times New Roman" w:eastAsia="Times New Roman" w:hAnsi="Times New Roman" w:cs="Times New Roman"/>
                <w:kern w:val="1"/>
                <w:sz w:val="28"/>
                <w:szCs w:val="28"/>
                <w:lang w:val="uk-UA" w:eastAsia="ar-SA"/>
              </w:rPr>
            </w:pPr>
            <w:r w:rsidRPr="00AA31B3">
              <w:rPr>
                <w:rFonts w:ascii="Times New Roman" w:hAnsi="Times New Roman" w:cs="Times New Roman"/>
                <w:sz w:val="28"/>
                <w:szCs w:val="28"/>
                <w:lang w:val="uk-UA"/>
              </w:rPr>
              <w:t>5.1.4. Розвиток міжрегіональної співпраці щодо цілей відновлення, регіонального та місцевого розвитку</w:t>
            </w:r>
          </w:p>
        </w:tc>
      </w:tr>
      <w:tr w:rsidR="0006410E" w:rsidRPr="009C3563" w14:paraId="457718BD" w14:textId="77777777" w:rsidTr="0006410E">
        <w:tc>
          <w:tcPr>
            <w:tcW w:w="1701" w:type="dxa"/>
            <w:vMerge/>
            <w:shd w:val="clear" w:color="auto" w:fill="FFFF99"/>
            <w:tcMar>
              <w:left w:w="28" w:type="dxa"/>
              <w:right w:w="28" w:type="dxa"/>
            </w:tcMar>
            <w:textDirection w:val="btLr"/>
            <w:vAlign w:val="bottom"/>
          </w:tcPr>
          <w:p w14:paraId="46DD5DEB" w14:textId="77777777" w:rsidR="0006410E" w:rsidRPr="009C3563" w:rsidRDefault="0006410E" w:rsidP="00A00A68">
            <w:pPr>
              <w:widowControl w:val="0"/>
              <w:suppressAutoHyphens/>
              <w:snapToGrid w:val="0"/>
              <w:spacing w:line="240" w:lineRule="auto"/>
              <w:ind w:left="113" w:right="113"/>
              <w:rPr>
                <w:rFonts w:ascii="Times New Roman" w:eastAsia="Times New Roman" w:hAnsi="Times New Roman" w:cs="Times New Roman"/>
                <w:b/>
                <w:sz w:val="28"/>
                <w:szCs w:val="28"/>
                <w:lang w:val="uk-UA" w:eastAsia="ar-SA"/>
              </w:rPr>
            </w:pPr>
          </w:p>
        </w:tc>
        <w:tc>
          <w:tcPr>
            <w:tcW w:w="2551" w:type="dxa"/>
            <w:vMerge w:val="restart"/>
            <w:shd w:val="clear" w:color="auto" w:fill="CCFFCC"/>
            <w:tcMar>
              <w:left w:w="28" w:type="dxa"/>
              <w:right w:w="28" w:type="dxa"/>
            </w:tcMar>
          </w:tcPr>
          <w:p w14:paraId="3568CC33"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sz w:val="28"/>
                <w:szCs w:val="28"/>
                <w:lang w:val="uk-UA" w:eastAsia="ar-SA"/>
              </w:rPr>
              <w:t xml:space="preserve">5.2.Цифрова трансформація громад і регіону  </w:t>
            </w:r>
          </w:p>
        </w:tc>
        <w:tc>
          <w:tcPr>
            <w:tcW w:w="5671" w:type="dxa"/>
            <w:shd w:val="clear" w:color="auto" w:fill="CEDADF" w:themeFill="text2" w:themeFillTint="33"/>
            <w:tcMar>
              <w:left w:w="28" w:type="dxa"/>
              <w:right w:w="28" w:type="dxa"/>
            </w:tcMar>
          </w:tcPr>
          <w:p w14:paraId="7D1C65B7" w14:textId="171DEB2F" w:rsidR="0006410E" w:rsidRPr="009C3563" w:rsidRDefault="0006410E" w:rsidP="00640DEE">
            <w:pPr>
              <w:suppressAutoHyphens/>
              <w:spacing w:line="240" w:lineRule="auto"/>
              <w:rPr>
                <w:rFonts w:ascii="Times New Roman" w:eastAsia="Times New Roman" w:hAnsi="Times New Roman" w:cs="Times New Roman"/>
                <w:kern w:val="1"/>
                <w:sz w:val="28"/>
                <w:szCs w:val="28"/>
                <w:lang w:val="uk-UA" w:eastAsia="ar-SA"/>
              </w:rPr>
            </w:pPr>
            <w:r w:rsidRPr="009C3563">
              <w:rPr>
                <w:rFonts w:ascii="Times New Roman" w:eastAsia="Times New Roman" w:hAnsi="Times New Roman" w:cs="Times New Roman"/>
                <w:kern w:val="1"/>
                <w:sz w:val="28"/>
                <w:szCs w:val="28"/>
                <w:lang w:val="uk-UA" w:eastAsia="ar-SA"/>
              </w:rPr>
              <w:t>5.2.1 Розвиток  цифрової інфраструктури  та впровадження  електронних сервісів</w:t>
            </w:r>
          </w:p>
        </w:tc>
      </w:tr>
      <w:tr w:rsidR="0006410E" w:rsidRPr="009C3563" w14:paraId="06B9BD7F" w14:textId="77777777" w:rsidTr="0006410E">
        <w:tc>
          <w:tcPr>
            <w:tcW w:w="1701" w:type="dxa"/>
            <w:vMerge/>
            <w:shd w:val="clear" w:color="auto" w:fill="FFFF99"/>
            <w:tcMar>
              <w:left w:w="28" w:type="dxa"/>
              <w:right w:w="28" w:type="dxa"/>
            </w:tcMar>
            <w:textDirection w:val="btLr"/>
            <w:vAlign w:val="bottom"/>
          </w:tcPr>
          <w:p w14:paraId="04FCDCDC" w14:textId="77777777" w:rsidR="0006410E" w:rsidRPr="009C3563" w:rsidRDefault="0006410E" w:rsidP="00A00A68">
            <w:pPr>
              <w:widowControl w:val="0"/>
              <w:suppressAutoHyphens/>
              <w:snapToGrid w:val="0"/>
              <w:spacing w:line="240" w:lineRule="auto"/>
              <w:ind w:left="113" w:right="113"/>
              <w:rPr>
                <w:rFonts w:ascii="Times New Roman" w:eastAsia="Times New Roman" w:hAnsi="Times New Roman" w:cs="Times New Roman"/>
                <w:b/>
                <w:sz w:val="28"/>
                <w:szCs w:val="28"/>
                <w:lang w:val="uk-UA" w:eastAsia="ar-SA"/>
              </w:rPr>
            </w:pPr>
          </w:p>
        </w:tc>
        <w:tc>
          <w:tcPr>
            <w:tcW w:w="2551" w:type="dxa"/>
            <w:vMerge/>
            <w:shd w:val="clear" w:color="auto" w:fill="CCFFCC"/>
            <w:tcMar>
              <w:left w:w="28" w:type="dxa"/>
              <w:right w:w="28" w:type="dxa"/>
            </w:tcMar>
          </w:tcPr>
          <w:p w14:paraId="73B1A15C"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sz w:val="28"/>
                <w:szCs w:val="28"/>
                <w:lang w:val="uk-UA" w:eastAsia="ar-SA"/>
              </w:rPr>
            </w:pPr>
          </w:p>
        </w:tc>
        <w:tc>
          <w:tcPr>
            <w:tcW w:w="5671" w:type="dxa"/>
            <w:shd w:val="clear" w:color="auto" w:fill="CEDADF" w:themeFill="text2" w:themeFillTint="33"/>
            <w:tcMar>
              <w:left w:w="28" w:type="dxa"/>
              <w:right w:w="28" w:type="dxa"/>
            </w:tcMar>
          </w:tcPr>
          <w:p w14:paraId="00884488" w14:textId="06057EC2" w:rsidR="0006410E" w:rsidRPr="009C3563" w:rsidRDefault="0006410E" w:rsidP="0006410E">
            <w:pPr>
              <w:spacing w:line="240" w:lineRule="auto"/>
              <w:rPr>
                <w:rFonts w:ascii="Times New Roman" w:eastAsia="Times New Roman" w:hAnsi="Times New Roman" w:cs="Times New Roman"/>
                <w:kern w:val="1"/>
                <w:sz w:val="28"/>
                <w:szCs w:val="28"/>
                <w:lang w:val="uk-UA" w:eastAsia="ar-SA"/>
              </w:rPr>
            </w:pPr>
            <w:r w:rsidRPr="009C3563">
              <w:rPr>
                <w:rFonts w:ascii="Times New Roman" w:eastAsia="Times New Roman" w:hAnsi="Times New Roman" w:cs="Times New Roman"/>
                <w:kern w:val="1"/>
                <w:sz w:val="28"/>
                <w:szCs w:val="28"/>
                <w:lang w:val="uk-UA" w:eastAsia="ar-SA"/>
              </w:rPr>
              <w:t xml:space="preserve">5.2.2.Розбудова мережі центрів надання адміністративних послуг </w:t>
            </w:r>
          </w:p>
        </w:tc>
      </w:tr>
      <w:tr w:rsidR="0006410E" w:rsidRPr="009C3563" w14:paraId="4ACCDB56" w14:textId="77777777" w:rsidTr="0006410E">
        <w:trPr>
          <w:trHeight w:val="743"/>
        </w:trPr>
        <w:tc>
          <w:tcPr>
            <w:tcW w:w="1701" w:type="dxa"/>
            <w:vMerge/>
            <w:shd w:val="clear" w:color="auto" w:fill="FFFF99"/>
            <w:tcMar>
              <w:left w:w="28" w:type="dxa"/>
              <w:right w:w="28" w:type="dxa"/>
            </w:tcMar>
          </w:tcPr>
          <w:p w14:paraId="1EA76B6F"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val="restart"/>
            <w:shd w:val="clear" w:color="auto" w:fill="CCFFCC"/>
            <w:tcMar>
              <w:left w:w="28" w:type="dxa"/>
              <w:right w:w="28" w:type="dxa"/>
            </w:tcMar>
          </w:tcPr>
          <w:p w14:paraId="17D14C71"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r w:rsidRPr="009C3563">
              <w:rPr>
                <w:rFonts w:ascii="Times New Roman" w:eastAsia="Times New Roman" w:hAnsi="Times New Roman" w:cs="Times New Roman"/>
                <w:sz w:val="28"/>
                <w:szCs w:val="28"/>
                <w:lang w:val="uk-UA" w:eastAsia="ar-SA"/>
              </w:rPr>
              <w:t>5.3.Розвиток громадянського суспільства</w:t>
            </w:r>
          </w:p>
        </w:tc>
        <w:tc>
          <w:tcPr>
            <w:tcW w:w="5671" w:type="dxa"/>
            <w:shd w:val="clear" w:color="auto" w:fill="CEDADF" w:themeFill="text2" w:themeFillTint="33"/>
            <w:tcMar>
              <w:left w:w="28" w:type="dxa"/>
              <w:right w:w="28" w:type="dxa"/>
            </w:tcMar>
          </w:tcPr>
          <w:p w14:paraId="536E5557" w14:textId="77777777" w:rsidR="0006410E" w:rsidRPr="009C3563" w:rsidRDefault="0006410E" w:rsidP="00A00A68">
            <w:pPr>
              <w:spacing w:line="240" w:lineRule="auto"/>
              <w:rPr>
                <w:rFonts w:ascii="Times New Roman" w:eastAsia="Times New Roman" w:hAnsi="Times New Roman" w:cs="Times New Roman"/>
                <w:kern w:val="1"/>
                <w:sz w:val="28"/>
                <w:szCs w:val="28"/>
                <w:lang w:val="uk-UA" w:eastAsia="ar-SA"/>
              </w:rPr>
            </w:pPr>
            <w:r w:rsidRPr="009C3563">
              <w:rPr>
                <w:rFonts w:ascii="Times New Roman" w:eastAsia="Times New Roman" w:hAnsi="Times New Roman" w:cs="Times New Roman"/>
                <w:kern w:val="1"/>
                <w:sz w:val="28"/>
                <w:szCs w:val="28"/>
                <w:lang w:val="uk-UA" w:eastAsia="ar-SA"/>
              </w:rPr>
              <w:t xml:space="preserve">5.3.1.Ефективна діяльність інститутів громадянського суспільства </w:t>
            </w:r>
          </w:p>
        </w:tc>
      </w:tr>
      <w:tr w:rsidR="0006410E" w:rsidRPr="009C3563" w14:paraId="3661B919" w14:textId="77777777" w:rsidTr="0006410E">
        <w:tc>
          <w:tcPr>
            <w:tcW w:w="1701" w:type="dxa"/>
            <w:vMerge/>
            <w:shd w:val="clear" w:color="auto" w:fill="FFFF99"/>
            <w:tcMar>
              <w:left w:w="28" w:type="dxa"/>
              <w:right w:w="28" w:type="dxa"/>
            </w:tcMar>
          </w:tcPr>
          <w:p w14:paraId="3007439E" w14:textId="77777777" w:rsidR="0006410E" w:rsidRPr="009C3563" w:rsidRDefault="0006410E" w:rsidP="00A00A68">
            <w:pPr>
              <w:widowControl w:val="0"/>
              <w:suppressAutoHyphens/>
              <w:snapToGrid w:val="0"/>
              <w:spacing w:line="240" w:lineRule="auto"/>
              <w:ind w:left="113" w:right="113"/>
              <w:jc w:val="center"/>
              <w:rPr>
                <w:rFonts w:ascii="Times New Roman" w:eastAsia="Times New Roman" w:hAnsi="Times New Roman" w:cs="Times New Roman"/>
                <w:b/>
                <w:sz w:val="28"/>
                <w:szCs w:val="28"/>
                <w:highlight w:val="yellow"/>
                <w:shd w:val="clear" w:color="auto" w:fill="00FFFF"/>
                <w:lang w:val="uk-UA" w:eastAsia="ar-SA"/>
              </w:rPr>
            </w:pPr>
          </w:p>
        </w:tc>
        <w:tc>
          <w:tcPr>
            <w:tcW w:w="2551" w:type="dxa"/>
            <w:vMerge/>
            <w:shd w:val="clear" w:color="auto" w:fill="CCFFCC"/>
            <w:tcMar>
              <w:left w:w="28" w:type="dxa"/>
              <w:right w:w="28" w:type="dxa"/>
            </w:tcMar>
          </w:tcPr>
          <w:p w14:paraId="21B9C1EB" w14:textId="77777777" w:rsidR="0006410E" w:rsidRPr="009C3563" w:rsidRDefault="0006410E" w:rsidP="00A00A68">
            <w:pPr>
              <w:widowControl w:val="0"/>
              <w:tabs>
                <w:tab w:val="left" w:pos="307"/>
                <w:tab w:val="left" w:pos="475"/>
              </w:tabs>
              <w:suppressAutoHyphens/>
              <w:spacing w:line="240" w:lineRule="auto"/>
              <w:rPr>
                <w:rFonts w:ascii="Times New Roman" w:eastAsia="Times New Roman" w:hAnsi="Times New Roman" w:cs="Times New Roman"/>
                <w:iCs/>
                <w:sz w:val="28"/>
                <w:szCs w:val="28"/>
                <w:lang w:val="uk-UA" w:eastAsia="ar-SA"/>
              </w:rPr>
            </w:pPr>
          </w:p>
        </w:tc>
        <w:tc>
          <w:tcPr>
            <w:tcW w:w="5671" w:type="dxa"/>
            <w:shd w:val="clear" w:color="auto" w:fill="CEDADF" w:themeFill="text2" w:themeFillTint="33"/>
            <w:tcMar>
              <w:left w:w="28" w:type="dxa"/>
              <w:right w:w="28" w:type="dxa"/>
            </w:tcMar>
          </w:tcPr>
          <w:p w14:paraId="6E510CB7" w14:textId="77777777" w:rsidR="0006410E" w:rsidRPr="009C3563" w:rsidRDefault="0006410E" w:rsidP="00A00A68">
            <w:pPr>
              <w:spacing w:line="240" w:lineRule="auto"/>
              <w:rPr>
                <w:rFonts w:ascii="Times New Roman" w:eastAsia="Times New Roman" w:hAnsi="Times New Roman" w:cs="Times New Roman"/>
                <w:bCs/>
                <w:sz w:val="28"/>
                <w:szCs w:val="28"/>
                <w:lang w:val="uk-UA" w:eastAsia="ar-SA"/>
              </w:rPr>
            </w:pPr>
            <w:r w:rsidRPr="009C3563">
              <w:rPr>
                <w:rFonts w:ascii="Times New Roman" w:eastAsia="Times New Roman" w:hAnsi="Times New Roman" w:cs="Times New Roman"/>
                <w:kern w:val="1"/>
                <w:sz w:val="28"/>
                <w:szCs w:val="28"/>
                <w:lang w:val="uk-UA" w:eastAsia="ar-SA"/>
              </w:rPr>
              <w:t>5.3.2.Посилення залучення громадян до прийняття рішень, активізація громадянського суспільства</w:t>
            </w:r>
          </w:p>
        </w:tc>
      </w:tr>
    </w:tbl>
    <w:p w14:paraId="4D33DD03" w14:textId="77777777" w:rsidR="0006410E" w:rsidRDefault="0006410E" w:rsidP="0006410E">
      <w:pPr>
        <w:pStyle w:val="3"/>
        <w:spacing w:before="0" w:after="0" w:line="240" w:lineRule="auto"/>
        <w:ind w:firstLine="709"/>
        <w:rPr>
          <w:rFonts w:ascii="Times New Roman" w:hAnsi="Times New Roman" w:cs="Times New Roman"/>
          <w:b/>
          <w:bCs/>
          <w:lang w:val="uk-UA"/>
        </w:rPr>
      </w:pPr>
      <w:bookmarkStart w:id="4" w:name="_Toc183809402"/>
      <w:bookmarkStart w:id="5" w:name="_Toc191286726"/>
      <w:bookmarkStart w:id="6" w:name="_Toc27649239"/>
      <w:bookmarkStart w:id="7" w:name="_Hlk183435025"/>
      <w:bookmarkEnd w:id="0"/>
    </w:p>
    <w:p w14:paraId="704809DC" w14:textId="77777777" w:rsidR="00640DEE" w:rsidRDefault="00640DEE" w:rsidP="00640DEE">
      <w:pPr>
        <w:rPr>
          <w:lang w:val="uk-UA"/>
        </w:rPr>
      </w:pPr>
    </w:p>
    <w:p w14:paraId="5972E145" w14:textId="77777777" w:rsidR="00640DEE" w:rsidRDefault="00640DEE" w:rsidP="00640DEE">
      <w:pPr>
        <w:rPr>
          <w:lang w:val="uk-UA"/>
        </w:rPr>
      </w:pPr>
    </w:p>
    <w:p w14:paraId="50FFACF1" w14:textId="77777777" w:rsidR="00640DEE" w:rsidRDefault="00640DEE" w:rsidP="00640DEE">
      <w:pPr>
        <w:rPr>
          <w:lang w:val="uk-UA"/>
        </w:rPr>
      </w:pPr>
    </w:p>
    <w:p w14:paraId="6DC58675" w14:textId="77777777" w:rsidR="00640DEE" w:rsidRDefault="00640DEE" w:rsidP="00640DEE">
      <w:pPr>
        <w:rPr>
          <w:lang w:val="uk-UA"/>
        </w:rPr>
      </w:pPr>
    </w:p>
    <w:p w14:paraId="7888311F" w14:textId="77777777" w:rsidR="00640DEE" w:rsidRDefault="00640DEE" w:rsidP="00640DEE">
      <w:pPr>
        <w:rPr>
          <w:lang w:val="uk-UA"/>
        </w:rPr>
      </w:pPr>
    </w:p>
    <w:p w14:paraId="4DB3AA75" w14:textId="77777777" w:rsidR="00640DEE" w:rsidRPr="00640DEE" w:rsidRDefault="00640DEE" w:rsidP="00640DEE">
      <w:pPr>
        <w:rPr>
          <w:lang w:val="uk-UA"/>
        </w:rPr>
      </w:pPr>
    </w:p>
    <w:p w14:paraId="5E06CE38" w14:textId="03C8E633" w:rsidR="0006410E" w:rsidRDefault="0006410E" w:rsidP="0006410E">
      <w:pPr>
        <w:pStyle w:val="3"/>
        <w:spacing w:before="0" w:after="0" w:line="240" w:lineRule="auto"/>
        <w:ind w:firstLine="709"/>
        <w:rPr>
          <w:rFonts w:ascii="Times New Roman" w:hAnsi="Times New Roman" w:cs="Times New Roman"/>
          <w:b/>
          <w:bCs/>
          <w:lang w:val="uk-UA"/>
        </w:rPr>
      </w:pPr>
      <w:r w:rsidRPr="009C3563">
        <w:rPr>
          <w:rFonts w:ascii="Times New Roman" w:hAnsi="Times New Roman" w:cs="Times New Roman"/>
          <w:b/>
          <w:bCs/>
          <w:lang w:val="uk-UA"/>
        </w:rPr>
        <w:lastRenderedPageBreak/>
        <w:t>Стратегічна ціль 1. Чернігівщина – безпечний регіон</w:t>
      </w:r>
      <w:bookmarkEnd w:id="4"/>
      <w:bookmarkEnd w:id="5"/>
    </w:p>
    <w:p w14:paraId="462227E4" w14:textId="77777777" w:rsidR="0006410E" w:rsidRPr="00CA3546" w:rsidRDefault="0006410E" w:rsidP="0006410E">
      <w:pPr>
        <w:rPr>
          <w:lang w:val="uk-UA"/>
        </w:rPr>
      </w:pPr>
    </w:p>
    <w:p w14:paraId="4D40581C" w14:textId="77777777" w:rsidR="0006410E" w:rsidRPr="009C3563" w:rsidRDefault="0006410E" w:rsidP="0006410E">
      <w:pPr>
        <w:spacing w:line="240" w:lineRule="auto"/>
        <w:ind w:firstLine="709"/>
        <w:jc w:val="both"/>
        <w:rPr>
          <w:rFonts w:ascii="Times New Roman" w:eastAsia="Times New Roman" w:hAnsi="Times New Roman" w:cs="Times New Roman"/>
          <w:kern w:val="1"/>
          <w:sz w:val="28"/>
          <w:szCs w:val="28"/>
          <w:lang w:val="uk-UA" w:eastAsia="ar-SA"/>
        </w:rPr>
      </w:pPr>
      <w:bookmarkStart w:id="8" w:name="_Toc186193382"/>
      <w:bookmarkStart w:id="9" w:name="_Toc186809622"/>
      <w:r w:rsidRPr="009C3563">
        <w:rPr>
          <w:rFonts w:ascii="Times New Roman" w:eastAsia="Times New Roman" w:hAnsi="Times New Roman" w:cs="Times New Roman"/>
          <w:kern w:val="1"/>
          <w:sz w:val="28"/>
          <w:szCs w:val="28"/>
          <w:lang w:val="uk-UA" w:eastAsia="ar-SA"/>
        </w:rPr>
        <w:t>Цілі та завдання  будуть реалізовуватись у наступних  потенційно можливих сферах:</w:t>
      </w:r>
      <w:bookmarkEnd w:id="8"/>
      <w:bookmarkEnd w:id="9"/>
    </w:p>
    <w:p w14:paraId="3881141F" w14:textId="77777777" w:rsidR="0006410E" w:rsidRPr="009C3563" w:rsidRDefault="0006410E" w:rsidP="0006410E">
      <w:pPr>
        <w:rPr>
          <w:highlight w:val="green"/>
          <w:lang w:val="uk-UA" w:eastAsia="ar-SA"/>
        </w:rPr>
      </w:pPr>
    </w:p>
    <w:tbl>
      <w:tblPr>
        <w:tblW w:w="9639" w:type="dxa"/>
        <w:tblInd w:w="-5" w:type="dxa"/>
        <w:tblLayout w:type="fixed"/>
        <w:tblLook w:val="0000" w:firstRow="0" w:lastRow="0" w:firstColumn="0" w:lastColumn="0" w:noHBand="0" w:noVBand="0"/>
      </w:tblPr>
      <w:tblGrid>
        <w:gridCol w:w="2977"/>
        <w:gridCol w:w="6662"/>
      </w:tblGrid>
      <w:tr w:rsidR="0006410E" w:rsidRPr="009C3563" w14:paraId="73650340" w14:textId="77777777" w:rsidTr="00A00A68">
        <w:trPr>
          <w:tblHeader/>
        </w:trPr>
        <w:tc>
          <w:tcPr>
            <w:tcW w:w="2977" w:type="dxa"/>
            <w:tcBorders>
              <w:top w:val="single" w:sz="4" w:space="0" w:color="000000"/>
              <w:left w:val="single" w:sz="4" w:space="0" w:color="000000"/>
              <w:bottom w:val="single" w:sz="4" w:space="0" w:color="000000"/>
            </w:tcBorders>
            <w:shd w:val="clear" w:color="auto" w:fill="auto"/>
          </w:tcPr>
          <w:p w14:paraId="4AEDBCF5"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Завдання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76D8B9"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 xml:space="preserve">Потенційно можливі сфери реалізації </w:t>
            </w:r>
          </w:p>
        </w:tc>
      </w:tr>
      <w:tr w:rsidR="0006410E" w:rsidRPr="009C3563" w14:paraId="36AB10D1"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053AAA7C"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Оперативна ціль1.1. Створення безпекових умов для повсякденної життєдіяльності громадян</w:t>
            </w:r>
          </w:p>
        </w:tc>
      </w:tr>
      <w:tr w:rsidR="0006410E" w:rsidRPr="009C3563" w14:paraId="5636AD64" w14:textId="77777777" w:rsidTr="00A00A68">
        <w:tc>
          <w:tcPr>
            <w:tcW w:w="2977" w:type="dxa"/>
            <w:tcBorders>
              <w:top w:val="single" w:sz="4" w:space="0" w:color="000000"/>
              <w:left w:val="single" w:sz="4" w:space="0" w:color="000000"/>
              <w:bottom w:val="single" w:sz="4" w:space="0" w:color="000000"/>
            </w:tcBorders>
            <w:shd w:val="clear" w:color="auto" w:fill="auto"/>
          </w:tcPr>
          <w:p w14:paraId="5BB0FD7D"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iCs/>
                <w:color w:val="000000"/>
                <w:sz w:val="24"/>
                <w:szCs w:val="24"/>
                <w:lang w:val="uk-UA" w:eastAsia="ar-SA"/>
              </w:rPr>
              <w:t>1.1.1 Забезпечення публічної безпеки населення в умовах воєнного стану та у післявоєнний період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F97CE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підтримання в постійній готовності обласної системи оповіщення, модернізація та створення місцевих автоматизованих систем централізованого оповіщення</w:t>
            </w:r>
          </w:p>
          <w:p w14:paraId="11397141"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стабільної роботи Центру управління у надзвичайних ситуаціях</w:t>
            </w:r>
          </w:p>
          <w:p w14:paraId="63BA7B1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розбудова мережі підрозділів добровільної та місцевої пожежної охорони</w:t>
            </w:r>
          </w:p>
          <w:p w14:paraId="04110F3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центрів безпеки громадян у територіальних громадах</w:t>
            </w:r>
          </w:p>
          <w:p w14:paraId="1D80FC4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сприяння впровадження планів безпеки – дій громад у разі надзвичайної ситуації</w:t>
            </w:r>
          </w:p>
          <w:p w14:paraId="785C21F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безперебійного функціонування пунктів незламності</w:t>
            </w:r>
          </w:p>
          <w:p w14:paraId="018ED9B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локальних систем виявлення та оповіщення загрози виникнення надзвичайних ситуацій на об’єктах підвищеної небезпеки</w:t>
            </w:r>
          </w:p>
          <w:p w14:paraId="6043201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(відновлення) безпекових умов в територіальних громадах шляхом впровадження та реалізації проєкту «Поліцейський офіцер громади»</w:t>
            </w:r>
          </w:p>
          <w:p w14:paraId="0A33E23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безпекових умов на вулицях, дорогах, у громадських місцях, а також у закладах загальної середньої освіти</w:t>
            </w:r>
          </w:p>
          <w:p w14:paraId="03790EBA"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розвиток і вдосконалення рятувальних сил на водних об’єктах</w:t>
            </w:r>
          </w:p>
        </w:tc>
      </w:tr>
      <w:tr w:rsidR="0006410E" w:rsidRPr="009C3563" w14:paraId="2B6E6DB0" w14:textId="77777777" w:rsidTr="00A00A68">
        <w:tc>
          <w:tcPr>
            <w:tcW w:w="2977" w:type="dxa"/>
            <w:tcBorders>
              <w:top w:val="single" w:sz="4" w:space="0" w:color="000000"/>
              <w:left w:val="single" w:sz="4" w:space="0" w:color="000000"/>
              <w:bottom w:val="single" w:sz="4" w:space="0" w:color="000000"/>
            </w:tcBorders>
            <w:shd w:val="clear" w:color="auto" w:fill="auto"/>
          </w:tcPr>
          <w:p w14:paraId="0AA6BB89"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1.1.2 Нарощування фонду захисних споруд цивільного захисту з урахуванням принципів </w:t>
            </w:r>
            <w:proofErr w:type="spellStart"/>
            <w:r w:rsidRPr="009C3563">
              <w:rPr>
                <w:rFonts w:ascii="Times New Roman" w:eastAsia="Times New Roman" w:hAnsi="Times New Roman" w:cs="Times New Roman"/>
                <w:sz w:val="24"/>
                <w:szCs w:val="24"/>
                <w:lang w:val="uk-UA" w:eastAsia="ar-SA"/>
              </w:rPr>
              <w:t>інклюзивності</w:t>
            </w:r>
            <w:proofErr w:type="spellEnd"/>
            <w:r w:rsidRPr="009C3563">
              <w:rPr>
                <w:rFonts w:ascii="Times New Roman" w:eastAsia="Times New Roman" w:hAnsi="Times New Roman" w:cs="Times New Roman"/>
                <w:sz w:val="24"/>
                <w:szCs w:val="24"/>
                <w:lang w:val="uk-UA" w:eastAsia="ar-SA"/>
              </w:rPr>
              <w:t xml:space="preserve"> та </w:t>
            </w:r>
            <w:proofErr w:type="spellStart"/>
            <w:r w:rsidRPr="009C3563">
              <w:rPr>
                <w:rFonts w:ascii="Times New Roman" w:eastAsia="Times New Roman" w:hAnsi="Times New Roman" w:cs="Times New Roman"/>
                <w:sz w:val="24"/>
                <w:szCs w:val="24"/>
                <w:lang w:val="uk-UA" w:eastAsia="ar-SA"/>
              </w:rPr>
              <w:t>безбар'єрності</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7520F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умов для безпечного перебування персоналу, пацієнтів та населення в закладах охорони здоров'я області (створення, ремонт, реконструкція захисних споруд цивільного захисту)</w:t>
            </w:r>
          </w:p>
          <w:p w14:paraId="5D7E149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забезпечення укриттями закладів освіти області, </w:t>
            </w:r>
            <w:proofErr w:type="spellStart"/>
            <w:r w:rsidRPr="009C3563">
              <w:rPr>
                <w:rFonts w:ascii="Times New Roman" w:hAnsi="Times New Roman"/>
                <w:sz w:val="24"/>
                <w:szCs w:val="24"/>
                <w:lang w:val="uk-UA"/>
              </w:rPr>
              <w:t>проєктування</w:t>
            </w:r>
            <w:proofErr w:type="spellEnd"/>
            <w:r w:rsidRPr="009C3563">
              <w:rPr>
                <w:rFonts w:ascii="Times New Roman" w:hAnsi="Times New Roman"/>
                <w:sz w:val="24"/>
                <w:szCs w:val="24"/>
                <w:lang w:val="uk-UA"/>
              </w:rPr>
              <w:t xml:space="preserve"> та будівництво споруд цивільного захисту в закладах середньої освіти та дошкільних закладах, в яких такі укриття відсутні</w:t>
            </w:r>
          </w:p>
          <w:p w14:paraId="48E8F0E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першочергове проведення робіт із забезпечення спорудами цивільного захисту територіальних громад, що межують з державою-агресором </w:t>
            </w:r>
          </w:p>
        </w:tc>
      </w:tr>
      <w:tr w:rsidR="0006410E" w:rsidRPr="009C3563" w14:paraId="03454540" w14:textId="77777777" w:rsidTr="00A00A68">
        <w:tc>
          <w:tcPr>
            <w:tcW w:w="2977" w:type="dxa"/>
            <w:tcBorders>
              <w:top w:val="single" w:sz="4" w:space="0" w:color="000000"/>
              <w:left w:val="single" w:sz="4" w:space="0" w:color="000000"/>
              <w:bottom w:val="single" w:sz="4" w:space="0" w:color="000000"/>
            </w:tcBorders>
            <w:shd w:val="clear" w:color="auto" w:fill="auto"/>
          </w:tcPr>
          <w:p w14:paraId="4672D360"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1.1.3. </w:t>
            </w:r>
            <w:r w:rsidRPr="009C3563">
              <w:rPr>
                <w:rFonts w:ascii="Times New Roman" w:hAnsi="Times New Roman"/>
                <w:sz w:val="24"/>
                <w:szCs w:val="24"/>
                <w:lang w:val="uk-UA"/>
              </w:rPr>
              <w:t>Розмінування території області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3ECEE" w14:textId="77777777" w:rsidR="0006410E" w:rsidRPr="009C3563" w:rsidRDefault="0006410E" w:rsidP="00A00A68">
            <w:pPr>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проведення розмінування:  земель </w:t>
            </w:r>
            <w:proofErr w:type="spellStart"/>
            <w:r w:rsidRPr="009C3563">
              <w:rPr>
                <w:rFonts w:ascii="Times New Roman" w:hAnsi="Times New Roman"/>
                <w:sz w:val="24"/>
                <w:szCs w:val="24"/>
                <w:lang w:val="uk-UA"/>
              </w:rPr>
              <w:t>сільгосппризначення</w:t>
            </w:r>
            <w:proofErr w:type="spellEnd"/>
            <w:r w:rsidRPr="009C3563">
              <w:rPr>
                <w:rFonts w:ascii="Times New Roman" w:hAnsi="Times New Roman"/>
                <w:sz w:val="24"/>
                <w:szCs w:val="24"/>
                <w:lang w:val="uk-UA"/>
              </w:rPr>
              <w:t xml:space="preserve">, лісів,  водних та інших об’єктів, що забезпечують безпеку життєдіяльності  та  економічну активність  </w:t>
            </w:r>
          </w:p>
        </w:tc>
      </w:tr>
      <w:tr w:rsidR="0006410E" w:rsidRPr="009C3563" w14:paraId="0B501648" w14:textId="77777777" w:rsidTr="00A00A68">
        <w:tc>
          <w:tcPr>
            <w:tcW w:w="2977" w:type="dxa"/>
            <w:tcBorders>
              <w:top w:val="single" w:sz="4" w:space="0" w:color="000000"/>
              <w:left w:val="single" w:sz="4" w:space="0" w:color="000000"/>
              <w:bottom w:val="single" w:sz="4" w:space="0" w:color="000000"/>
            </w:tcBorders>
            <w:shd w:val="clear" w:color="auto" w:fill="auto"/>
          </w:tcPr>
          <w:p w14:paraId="137E531D"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1.1.4. Підвищення спроможності регіону до національного спротиву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72F1D" w14:textId="77777777" w:rsidR="0006410E" w:rsidRPr="009C3563" w:rsidRDefault="0006410E" w:rsidP="00A00A68">
            <w:pPr>
              <w:spacing w:line="240" w:lineRule="auto"/>
              <w:ind w:right="-11"/>
              <w:jc w:val="both"/>
              <w:rPr>
                <w:rFonts w:ascii="Times New Roman" w:eastAsia="Times New Roman" w:hAnsi="Times New Roman"/>
                <w:sz w:val="24"/>
                <w:szCs w:val="24"/>
                <w:lang w:val="uk-UA" w:eastAsia="ru-RU"/>
              </w:rPr>
            </w:pPr>
            <w:r w:rsidRPr="009C3563">
              <w:rPr>
                <w:rFonts w:ascii="Times New Roman" w:eastAsia="Times New Roman" w:hAnsi="Times New Roman"/>
                <w:sz w:val="24"/>
                <w:szCs w:val="24"/>
                <w:lang w:val="uk-UA" w:eastAsia="ru-RU"/>
              </w:rPr>
              <w:t>- забезпечення військових формувань Збройних сил України та силових структур відповідно до заявлених потреб</w:t>
            </w:r>
          </w:p>
          <w:p w14:paraId="75E7697D" w14:textId="77777777" w:rsidR="0006410E" w:rsidRPr="009C3563" w:rsidRDefault="0006410E" w:rsidP="00A00A68">
            <w:pPr>
              <w:spacing w:line="240" w:lineRule="auto"/>
              <w:jc w:val="both"/>
              <w:rPr>
                <w:rFonts w:ascii="Times New Roman" w:eastAsia="Times New Roman" w:hAnsi="Times New Roman"/>
                <w:sz w:val="24"/>
                <w:szCs w:val="24"/>
                <w:lang w:val="uk-UA" w:eastAsia="ru-RU"/>
              </w:rPr>
            </w:pPr>
            <w:r w:rsidRPr="009C3563">
              <w:rPr>
                <w:rFonts w:ascii="Times New Roman" w:eastAsia="Times New Roman" w:hAnsi="Times New Roman"/>
                <w:sz w:val="24"/>
                <w:szCs w:val="24"/>
                <w:lang w:val="uk-UA" w:eastAsia="ru-RU"/>
              </w:rPr>
              <w:t>- підготовка громадян України до національного спротиву, набуття ними знань та практичних вмінь, необхідних для захисту регіону та України</w:t>
            </w:r>
          </w:p>
          <w:p w14:paraId="49C6C749" w14:textId="77777777" w:rsidR="0006410E" w:rsidRPr="009C3563" w:rsidRDefault="0006410E" w:rsidP="00A00A68">
            <w:pPr>
              <w:spacing w:line="240" w:lineRule="auto"/>
              <w:jc w:val="both"/>
              <w:rPr>
                <w:rFonts w:ascii="Times New Roman" w:eastAsia="Times New Roman" w:hAnsi="Times New Roman"/>
                <w:sz w:val="24"/>
                <w:szCs w:val="24"/>
                <w:lang w:val="uk-UA" w:eastAsia="ru-RU"/>
              </w:rPr>
            </w:pPr>
            <w:r w:rsidRPr="009C3563">
              <w:rPr>
                <w:rFonts w:ascii="Times New Roman" w:eastAsia="Times New Roman" w:hAnsi="Times New Roman"/>
                <w:sz w:val="24"/>
                <w:szCs w:val="24"/>
                <w:lang w:val="uk-UA" w:eastAsia="ru-RU"/>
              </w:rPr>
              <w:t>- створення центрів підготовки населення до національного спротиву</w:t>
            </w:r>
          </w:p>
          <w:p w14:paraId="69D8247E" w14:textId="77777777" w:rsidR="0006410E" w:rsidRPr="009C3563" w:rsidRDefault="0006410E" w:rsidP="00A00A68">
            <w:pPr>
              <w:spacing w:line="240" w:lineRule="auto"/>
              <w:jc w:val="both"/>
              <w:rPr>
                <w:rFonts w:ascii="Times New Roman" w:eastAsia="Times New Roman" w:hAnsi="Times New Roman"/>
                <w:sz w:val="24"/>
                <w:szCs w:val="24"/>
                <w:lang w:val="uk-UA" w:eastAsia="ru-RU"/>
              </w:rPr>
            </w:pPr>
            <w:r w:rsidRPr="009C3563">
              <w:rPr>
                <w:rFonts w:ascii="Times New Roman" w:eastAsia="Times New Roman" w:hAnsi="Times New Roman"/>
                <w:sz w:val="24"/>
                <w:szCs w:val="24"/>
                <w:lang w:val="uk-UA" w:eastAsia="ru-RU"/>
              </w:rPr>
              <w:lastRenderedPageBreak/>
              <w:t>- сприяння у підвищенні боєздатності шляхом покращення матеріально-технічного забезпечення військових частин Сил територіальної оборони Збройних Сил України, інших органів i підрозділів сил безпеки та сил оборони, які залучаються до виконання завдань територіальної оборони на території Чернігівської області</w:t>
            </w:r>
          </w:p>
          <w:p w14:paraId="23FCE1F9" w14:textId="77777777" w:rsidR="0006410E" w:rsidRPr="009C3563" w:rsidRDefault="0006410E" w:rsidP="00A00A68">
            <w:pPr>
              <w:spacing w:line="240" w:lineRule="auto"/>
              <w:jc w:val="both"/>
              <w:rPr>
                <w:rFonts w:ascii="Times New Roman" w:hAnsi="Times New Roman"/>
                <w:sz w:val="24"/>
                <w:szCs w:val="24"/>
                <w:lang w:val="uk-UA"/>
              </w:rPr>
            </w:pPr>
            <w:r w:rsidRPr="009C3563">
              <w:rPr>
                <w:rFonts w:ascii="Times New Roman" w:hAnsi="Times New Roman"/>
                <w:sz w:val="24"/>
                <w:szCs w:val="24"/>
                <w:lang w:val="uk-UA"/>
              </w:rPr>
              <w:t>- покращення рівня захисту та збереження життя військовослужбовців під час виконання покладених на них завдань</w:t>
            </w:r>
          </w:p>
          <w:p w14:paraId="3775CC06" w14:textId="77777777" w:rsidR="0006410E" w:rsidRPr="009C3563" w:rsidRDefault="0006410E" w:rsidP="00A00A68">
            <w:pPr>
              <w:spacing w:line="240" w:lineRule="auto"/>
              <w:jc w:val="both"/>
              <w:rPr>
                <w:rFonts w:ascii="Times New Roman" w:hAnsi="Times New Roman"/>
                <w:sz w:val="24"/>
                <w:szCs w:val="24"/>
                <w:lang w:val="uk-UA"/>
              </w:rPr>
            </w:pPr>
            <w:r w:rsidRPr="009C3563">
              <w:rPr>
                <w:rFonts w:ascii="Times New Roman" w:hAnsi="Times New Roman"/>
                <w:sz w:val="24"/>
                <w:szCs w:val="24"/>
                <w:lang w:val="uk-UA"/>
              </w:rPr>
              <w:t>- будівництво, утримання, охорона та нарощення  військових об’єктів, будівель, споруд, у тому числі інженерно-технічних та фортифікаційних  споруд на території області, придбання готових будівельних конструкцій для потреб оборони</w:t>
            </w:r>
          </w:p>
          <w:p w14:paraId="3D20CF5B" w14:textId="77777777" w:rsidR="0006410E" w:rsidRPr="009C3563" w:rsidRDefault="0006410E" w:rsidP="00A00A68">
            <w:pPr>
              <w:spacing w:line="240" w:lineRule="auto"/>
              <w:jc w:val="both"/>
              <w:rPr>
                <w:rFonts w:ascii="Times New Roman" w:hAnsi="Times New Roman"/>
                <w:sz w:val="24"/>
                <w:szCs w:val="24"/>
                <w:lang w:val="uk-UA"/>
              </w:rPr>
            </w:pPr>
            <w:r w:rsidRPr="009C3563">
              <w:rPr>
                <w:rFonts w:ascii="Times New Roman" w:hAnsi="Times New Roman"/>
                <w:sz w:val="24"/>
                <w:szCs w:val="24"/>
                <w:lang w:val="uk-UA"/>
              </w:rPr>
              <w:t>- забезпечення технічними засобами охорони органів і підрозділів прикриття державного кордону в межах Чернігівської області</w:t>
            </w:r>
          </w:p>
          <w:p w14:paraId="2EBFB358" w14:textId="77777777" w:rsidR="0006410E" w:rsidRPr="009C3563" w:rsidRDefault="0006410E" w:rsidP="00A00A68">
            <w:pPr>
              <w:spacing w:line="240" w:lineRule="auto"/>
              <w:jc w:val="both"/>
              <w:rPr>
                <w:rFonts w:ascii="Times New Roman" w:hAnsi="Times New Roman"/>
                <w:sz w:val="24"/>
                <w:szCs w:val="24"/>
                <w:lang w:val="uk-UA"/>
              </w:rPr>
            </w:pPr>
            <w:r w:rsidRPr="009C3563">
              <w:rPr>
                <w:rFonts w:ascii="Times New Roman" w:hAnsi="Times New Roman"/>
                <w:sz w:val="24"/>
                <w:szCs w:val="24"/>
                <w:lang w:val="uk-UA"/>
              </w:rPr>
              <w:t>- удосконалення та розвиток навчальної матеріально-технічної бази навчальних закладів області, які можливо залучити до здійснення базової загальновійськової підготовки громадян України до національного спротиву</w:t>
            </w:r>
          </w:p>
        </w:tc>
      </w:tr>
      <w:tr w:rsidR="0006410E" w:rsidRPr="009C3563" w14:paraId="5B9FC46B"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1A737D6F" w14:textId="77777777" w:rsidR="0006410E" w:rsidRPr="009C3563" w:rsidRDefault="0006410E" w:rsidP="00A00A68">
            <w:pPr>
              <w:pStyle w:val="a7"/>
              <w:tabs>
                <w:tab w:val="left" w:pos="257"/>
              </w:tabs>
              <w:spacing w:line="240" w:lineRule="auto"/>
              <w:ind w:hanging="829"/>
              <w:jc w:val="center"/>
              <w:rPr>
                <w:rFonts w:ascii="Times New Roman" w:hAnsi="Times New Roman"/>
                <w:b/>
                <w:bCs/>
                <w:sz w:val="24"/>
                <w:szCs w:val="24"/>
                <w:lang w:val="uk-UA"/>
              </w:rPr>
            </w:pPr>
            <w:r w:rsidRPr="009C3563">
              <w:rPr>
                <w:rFonts w:ascii="Times New Roman" w:hAnsi="Times New Roman"/>
                <w:b/>
                <w:bCs/>
                <w:sz w:val="24"/>
                <w:szCs w:val="24"/>
                <w:lang w:val="uk-UA"/>
              </w:rPr>
              <w:lastRenderedPageBreak/>
              <w:t>Оперативна ціль 1.2. Підвищення стійкості територіальних громад до кризових ситуацій</w:t>
            </w:r>
          </w:p>
        </w:tc>
      </w:tr>
      <w:tr w:rsidR="0006410E" w:rsidRPr="009C3563" w14:paraId="375EFE4D" w14:textId="77777777" w:rsidTr="00A00A68">
        <w:tc>
          <w:tcPr>
            <w:tcW w:w="2977" w:type="dxa"/>
            <w:tcBorders>
              <w:top w:val="single" w:sz="4" w:space="0" w:color="000000"/>
              <w:left w:val="single" w:sz="4" w:space="0" w:color="000000"/>
              <w:bottom w:val="single" w:sz="4" w:space="0" w:color="000000"/>
            </w:tcBorders>
            <w:shd w:val="clear" w:color="auto" w:fill="auto"/>
          </w:tcPr>
          <w:p w14:paraId="1B3F2673"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1.2.1. Забезпечення продовольчої безпеки регіону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B2BAA1"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формування резерву продовольства у громадах області</w:t>
            </w:r>
          </w:p>
          <w:p w14:paraId="43AE9CD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диверсифікація виробництва продовольчих товарів</w:t>
            </w:r>
          </w:p>
          <w:p w14:paraId="1CC2A7B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формування переліку підприємств, економічна спроможність яких відіграє важливу роль у функціонуванні агропромислового сектору області та забезпечення продовольчої безпеки </w:t>
            </w:r>
          </w:p>
          <w:p w14:paraId="72A9BEC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 інформування підприємств, які потребують відновлення, розширення або будівництва нових потужностей про фінансову  підтримку з різних джерел </w:t>
            </w:r>
          </w:p>
          <w:p w14:paraId="750885D9"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залучення підприємств, що здійснюють виробництво та переробку сільськогосподарської продукції, до міжнародних, місцевих державних програм підтримки бізнесу  </w:t>
            </w:r>
          </w:p>
          <w:p w14:paraId="6303C07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активізація підприємницької діяльності з переробки сільгоспсировини та виробництва продовольчих товарів, створення у громадах невеликих переробних підприємств (міні-пекарень тощо) та розвиток їх мережі з метою забезпечення населення товарами першої необхідності при виникненні надзвичайних ситуацій</w:t>
            </w:r>
          </w:p>
          <w:p w14:paraId="21FB0E4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сприяння у підтримці особистих селянських та фермерських господарств (надання насіннєвого та племінного матеріалу, </w:t>
            </w:r>
            <w:proofErr w:type="spellStart"/>
            <w:r w:rsidRPr="009C3563">
              <w:rPr>
                <w:rFonts w:ascii="Times New Roman" w:hAnsi="Times New Roman"/>
                <w:sz w:val="24"/>
                <w:szCs w:val="24"/>
                <w:lang w:val="uk-UA"/>
              </w:rPr>
              <w:t>мінітехніки</w:t>
            </w:r>
            <w:proofErr w:type="spellEnd"/>
            <w:r w:rsidRPr="009C3563">
              <w:rPr>
                <w:rFonts w:ascii="Times New Roman" w:hAnsi="Times New Roman"/>
                <w:sz w:val="24"/>
                <w:szCs w:val="24"/>
                <w:lang w:val="uk-UA"/>
              </w:rPr>
              <w:t xml:space="preserve"> та обладнання, консультаційних послуг, тощо)</w:t>
            </w:r>
          </w:p>
        </w:tc>
      </w:tr>
      <w:tr w:rsidR="0006410E" w:rsidRPr="009C3563" w14:paraId="2FCB49A7" w14:textId="77777777" w:rsidTr="00A00A68">
        <w:tc>
          <w:tcPr>
            <w:tcW w:w="2977" w:type="dxa"/>
            <w:tcBorders>
              <w:top w:val="single" w:sz="4" w:space="0" w:color="000000"/>
              <w:left w:val="single" w:sz="4" w:space="0" w:color="000000"/>
              <w:bottom w:val="single" w:sz="4" w:space="0" w:color="000000"/>
            </w:tcBorders>
            <w:shd w:val="clear" w:color="auto" w:fill="auto"/>
          </w:tcPr>
          <w:p w14:paraId="524EA145"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1.2.2. Створення регіонального, місцевих і об’єктових резервів матеріально-технічних ресурсів</w:t>
            </w:r>
            <w:r w:rsidRPr="009C3563">
              <w:rPr>
                <w:rFonts w:ascii="Times New Roman" w:eastAsia="Times New Roman" w:hAnsi="Times New Roman" w:cs="Times New Roman"/>
                <w:sz w:val="24"/>
                <w:szCs w:val="24"/>
                <w:lang w:val="uk-UA" w:eastAsia="ar-SA"/>
              </w:rPr>
              <w:tab/>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DB0F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організація роботи зі створення, утримання і поповнення резервів матеріально-технічних ресурсів, призначених для запобігання виникненню надзвичайних ситуацій, ліквідації їх наслідків та надання термінової допомоги постраждалим, проведення невідкладних відновлювальних робіт і заходів</w:t>
            </w:r>
          </w:p>
        </w:tc>
      </w:tr>
      <w:tr w:rsidR="0006410E" w:rsidRPr="009C3563" w14:paraId="273FB972"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24D5558D" w14:textId="77777777" w:rsidR="0006410E" w:rsidRPr="009C3563" w:rsidRDefault="0006410E" w:rsidP="00A00A68">
            <w:pPr>
              <w:tabs>
                <w:tab w:val="left" w:pos="257"/>
              </w:tabs>
              <w:spacing w:line="240" w:lineRule="auto"/>
              <w:jc w:val="center"/>
              <w:rPr>
                <w:rFonts w:ascii="Times New Roman" w:hAnsi="Times New Roman" w:cs="Times New Roman"/>
                <w:b/>
                <w:bCs/>
                <w:sz w:val="24"/>
                <w:szCs w:val="24"/>
                <w:lang w:val="uk-UA"/>
              </w:rPr>
            </w:pPr>
            <w:r w:rsidRPr="009C3563">
              <w:rPr>
                <w:rFonts w:ascii="Times New Roman" w:eastAsia="Times New Roman" w:hAnsi="Times New Roman" w:cs="Times New Roman"/>
                <w:b/>
                <w:bCs/>
                <w:sz w:val="24"/>
                <w:szCs w:val="24"/>
                <w:lang w:val="uk-UA" w:eastAsia="ar-SA"/>
              </w:rPr>
              <w:t>Оперативна ціль 1.3. Енергетична безпека</w:t>
            </w:r>
          </w:p>
        </w:tc>
      </w:tr>
      <w:tr w:rsidR="0006410E" w:rsidRPr="009C3563" w14:paraId="58B9BE73" w14:textId="77777777" w:rsidTr="00A00A68">
        <w:tc>
          <w:tcPr>
            <w:tcW w:w="2977" w:type="dxa"/>
            <w:tcBorders>
              <w:top w:val="single" w:sz="4" w:space="0" w:color="000000"/>
              <w:left w:val="single" w:sz="4" w:space="0" w:color="000000"/>
              <w:bottom w:val="single" w:sz="4" w:space="0" w:color="000000"/>
            </w:tcBorders>
            <w:shd w:val="clear" w:color="auto" w:fill="auto"/>
          </w:tcPr>
          <w:p w14:paraId="52BA1F3B"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1.3.1.Диверсифікація джерел енергопостачання. Створення та розвиток децентралізованої системи енергопостачання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4D0BF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інженерно-технічне прикриття об’єктів критичної інфраструктури</w:t>
            </w:r>
          </w:p>
          <w:p w14:paraId="2BD04A3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встановлення резервних джерел тепло-, електропостачання</w:t>
            </w:r>
          </w:p>
          <w:p w14:paraId="70BCBB4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реалізація проєктів зі встановлення </w:t>
            </w:r>
            <w:proofErr w:type="spellStart"/>
            <w:r w:rsidRPr="009C3563">
              <w:rPr>
                <w:rFonts w:ascii="Times New Roman" w:hAnsi="Times New Roman"/>
                <w:sz w:val="24"/>
                <w:szCs w:val="24"/>
                <w:lang w:val="uk-UA"/>
              </w:rPr>
              <w:t>когенераційних</w:t>
            </w:r>
            <w:proofErr w:type="spellEnd"/>
            <w:r w:rsidRPr="009C3563">
              <w:rPr>
                <w:rFonts w:ascii="Times New Roman" w:hAnsi="Times New Roman"/>
                <w:sz w:val="24"/>
                <w:szCs w:val="24"/>
                <w:lang w:val="uk-UA"/>
              </w:rPr>
              <w:t xml:space="preserve"> установок на об’єктах життєзабезпечення, сонячних </w:t>
            </w:r>
            <w:r w:rsidRPr="009C3563">
              <w:rPr>
                <w:rFonts w:ascii="Times New Roman" w:hAnsi="Times New Roman"/>
                <w:sz w:val="24"/>
                <w:szCs w:val="24"/>
                <w:lang w:val="uk-UA"/>
              </w:rPr>
              <w:lastRenderedPageBreak/>
              <w:t>електростанцій та систем накопичення енергії на об’єктах соціальної інфраструктури</w:t>
            </w:r>
          </w:p>
          <w:p w14:paraId="1369B10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розроблення та впровадження муніципальних і регіонального енергетичних планів</w:t>
            </w:r>
          </w:p>
        </w:tc>
      </w:tr>
      <w:tr w:rsidR="0006410E" w:rsidRPr="009C3563" w14:paraId="7003CBA3" w14:textId="77777777" w:rsidTr="00A00A68">
        <w:tc>
          <w:tcPr>
            <w:tcW w:w="2977" w:type="dxa"/>
            <w:tcBorders>
              <w:top w:val="single" w:sz="4" w:space="0" w:color="000000"/>
              <w:left w:val="single" w:sz="4" w:space="0" w:color="000000"/>
              <w:bottom w:val="single" w:sz="4" w:space="0" w:color="000000"/>
            </w:tcBorders>
            <w:shd w:val="clear" w:color="auto" w:fill="auto"/>
          </w:tcPr>
          <w:p w14:paraId="68CC183E"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1.3.2. Розвиток альтернативної, відновлювальної електроенергетики та впровадження заходів з енергоефективності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CAF3E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підтримка енергоефективних екологічно безпечних проєктів заміщення енергетичних ресурсів альтернативними і відновлюваними джерелами енергії </w:t>
            </w:r>
          </w:p>
          <w:p w14:paraId="1CFB44DA"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збільшення виробничих потужностей альтернативної електроенергетики, зокрема шляхом: встановлення нових об’єктів сонячної генерації, </w:t>
            </w:r>
            <w:proofErr w:type="spellStart"/>
            <w:r w:rsidRPr="009C3563">
              <w:rPr>
                <w:rFonts w:ascii="Times New Roman" w:hAnsi="Times New Roman"/>
                <w:sz w:val="24"/>
                <w:szCs w:val="24"/>
                <w:lang w:val="uk-UA"/>
              </w:rPr>
              <w:t>біогазових</w:t>
            </w:r>
            <w:proofErr w:type="spellEnd"/>
            <w:r w:rsidRPr="009C3563">
              <w:rPr>
                <w:rFonts w:ascii="Times New Roman" w:hAnsi="Times New Roman"/>
                <w:sz w:val="24"/>
                <w:szCs w:val="24"/>
                <w:lang w:val="uk-UA"/>
              </w:rPr>
              <w:t xml:space="preserve"> установок, виробництва альтернативних видів палива</w:t>
            </w:r>
          </w:p>
          <w:p w14:paraId="6E8D1C8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розвиток та модернізація систем зовнішнього освітлення із застосуванням сучасних інноваційних та енергозберігаючих технологій</w:t>
            </w:r>
          </w:p>
          <w:p w14:paraId="368D911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впровадження систем енергетичного менеджменту в органах місцевого самоврядування, комунальних підприємствах та систем </w:t>
            </w:r>
            <w:proofErr w:type="spellStart"/>
            <w:r w:rsidRPr="009C3563">
              <w:rPr>
                <w:rFonts w:ascii="Times New Roman" w:hAnsi="Times New Roman"/>
                <w:sz w:val="24"/>
                <w:szCs w:val="24"/>
                <w:lang w:val="uk-UA"/>
              </w:rPr>
              <w:t>енергомоніторингу</w:t>
            </w:r>
            <w:proofErr w:type="spellEnd"/>
            <w:r w:rsidRPr="009C3563">
              <w:rPr>
                <w:rFonts w:ascii="Times New Roman" w:hAnsi="Times New Roman"/>
                <w:sz w:val="24"/>
                <w:szCs w:val="24"/>
                <w:lang w:val="uk-UA"/>
              </w:rPr>
              <w:t xml:space="preserve"> громадських і житлових будівель</w:t>
            </w:r>
          </w:p>
        </w:tc>
      </w:tr>
      <w:tr w:rsidR="0006410E" w:rsidRPr="009C3563" w14:paraId="36FFA1C2" w14:textId="77777777" w:rsidTr="00A00A68">
        <w:trPr>
          <w:trHeight w:val="128"/>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5CA81377" w14:textId="77777777" w:rsidR="0006410E" w:rsidRPr="009C3563" w:rsidRDefault="0006410E" w:rsidP="00A00A68">
            <w:pPr>
              <w:tabs>
                <w:tab w:val="left" w:pos="257"/>
              </w:tabs>
              <w:spacing w:line="240" w:lineRule="auto"/>
              <w:jc w:val="center"/>
              <w:rPr>
                <w:rFonts w:ascii="Times New Roman" w:hAnsi="Times New Roman" w:cs="Times New Roman"/>
                <w:sz w:val="24"/>
                <w:szCs w:val="24"/>
                <w:lang w:val="uk-UA"/>
              </w:rPr>
            </w:pPr>
            <w:r w:rsidRPr="009C3563">
              <w:rPr>
                <w:rFonts w:ascii="Times New Roman" w:eastAsia="Times New Roman" w:hAnsi="Times New Roman" w:cs="Times New Roman"/>
                <w:b/>
                <w:bCs/>
                <w:sz w:val="24"/>
                <w:szCs w:val="24"/>
                <w:lang w:val="uk-UA" w:eastAsia="ar-SA"/>
              </w:rPr>
              <w:t>Оперативна ціль 1.4. Інформаційна та кібербезпека</w:t>
            </w:r>
          </w:p>
        </w:tc>
      </w:tr>
      <w:tr w:rsidR="0006410E" w:rsidRPr="009C3563" w14:paraId="263BE5A1" w14:textId="77777777" w:rsidTr="00A00A68">
        <w:tc>
          <w:tcPr>
            <w:tcW w:w="2977" w:type="dxa"/>
            <w:tcBorders>
              <w:top w:val="single" w:sz="4" w:space="0" w:color="000000"/>
              <w:left w:val="single" w:sz="4" w:space="0" w:color="000000"/>
              <w:bottom w:val="single" w:sz="4" w:space="0" w:color="000000"/>
            </w:tcBorders>
            <w:shd w:val="clear" w:color="auto" w:fill="auto"/>
          </w:tcPr>
          <w:p w14:paraId="07ED6E0A"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1.4.1. Інтеграція</w:t>
            </w:r>
            <w:r w:rsidRPr="009C3563">
              <w:rPr>
                <w:rFonts w:ascii="Times New Roman" w:eastAsia="Times New Roman" w:hAnsi="Times New Roman" w:cs="Times New Roman"/>
                <w:color w:val="FF0000"/>
                <w:sz w:val="24"/>
                <w:szCs w:val="24"/>
                <w:lang w:val="uk-UA" w:eastAsia="ar-SA"/>
              </w:rPr>
              <w:t xml:space="preserve"> </w:t>
            </w:r>
            <w:r w:rsidRPr="009C3563">
              <w:rPr>
                <w:rFonts w:ascii="Times New Roman" w:eastAsia="Times New Roman" w:hAnsi="Times New Roman" w:cs="Times New Roman"/>
                <w:sz w:val="24"/>
                <w:szCs w:val="24"/>
                <w:lang w:val="uk-UA" w:eastAsia="ar-SA"/>
              </w:rPr>
              <w:t>в єдиний український інформаційний простір,</w:t>
            </w:r>
          </w:p>
          <w:p w14:paraId="3AA331F3"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блокування ворожого інформаційного впливу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C0199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розбудова та функціонування на території області системи спеціального телерадіомовлення;</w:t>
            </w:r>
          </w:p>
          <w:p w14:paraId="61A24EF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реалізація на території області комунікаційних кампаній, спрямованих на забезпечення державного суверенітету, безпеки та оборони, патріотичного виховання, підтримання національної єдності тощо </w:t>
            </w:r>
          </w:p>
          <w:p w14:paraId="2ABBE113"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інформування жителів щодо ходу відновлення й розвитку області та України в цілому </w:t>
            </w:r>
          </w:p>
          <w:p w14:paraId="04B6681A"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сприяння інтеграції населення області до загальноукраїнського інформаційного контексту, роз’яснення змісту актуальних державних політик та реформ у регіональному контексті</w:t>
            </w:r>
          </w:p>
          <w:p w14:paraId="64C46AE2"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заохочення, створення та розповсюдження медійними каналами повідомлень та матеріалів, що спростовують та протидіють ворожій пропаганді і </w:t>
            </w:r>
            <w:proofErr w:type="spellStart"/>
            <w:r w:rsidRPr="009C3563">
              <w:rPr>
                <w:rFonts w:ascii="Times New Roman" w:hAnsi="Times New Roman"/>
                <w:sz w:val="24"/>
                <w:szCs w:val="24"/>
                <w:lang w:val="uk-UA"/>
              </w:rPr>
              <w:t>наративам</w:t>
            </w:r>
            <w:proofErr w:type="spellEnd"/>
            <w:r w:rsidRPr="009C3563">
              <w:rPr>
                <w:rFonts w:ascii="Times New Roman" w:hAnsi="Times New Roman"/>
                <w:sz w:val="24"/>
                <w:szCs w:val="24"/>
                <w:lang w:val="uk-UA"/>
              </w:rPr>
              <w:t xml:space="preserve"> держави-агресора</w:t>
            </w:r>
          </w:p>
          <w:p w14:paraId="5E455E3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підтримка та посилення спроможності редакцій локальних, зокрема друкованих, медіа</w:t>
            </w:r>
          </w:p>
        </w:tc>
      </w:tr>
      <w:tr w:rsidR="0006410E" w:rsidRPr="009C3563" w14:paraId="6DA23C08" w14:textId="77777777" w:rsidTr="00A00A68">
        <w:tc>
          <w:tcPr>
            <w:tcW w:w="2977" w:type="dxa"/>
            <w:tcBorders>
              <w:top w:val="single" w:sz="4" w:space="0" w:color="000000"/>
              <w:left w:val="single" w:sz="4" w:space="0" w:color="000000"/>
              <w:bottom w:val="single" w:sz="4" w:space="0" w:color="000000"/>
            </w:tcBorders>
            <w:shd w:val="clear" w:color="auto" w:fill="auto"/>
          </w:tcPr>
          <w:p w14:paraId="62E52B2D"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1.4.2. Забезпечення технічного захисту інформації, розбудова безпечного середовища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B64773" w14:textId="77777777" w:rsidR="0006410E" w:rsidRPr="009C3563" w:rsidRDefault="0006410E" w:rsidP="0006410E">
            <w:pPr>
              <w:pStyle w:val="a7"/>
              <w:numPr>
                <w:ilvl w:val="0"/>
                <w:numId w:val="18"/>
              </w:numPr>
              <w:tabs>
                <w:tab w:val="left" w:pos="238"/>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здійснення заходів з технічного захисту інформації в автоматизованих інформаційних та інформаційно-комунікаційних системах органів виконавчої влади та органів місцевого області;</w:t>
            </w:r>
          </w:p>
          <w:p w14:paraId="47DFC20C" w14:textId="77777777" w:rsidR="0006410E" w:rsidRPr="009C3563" w:rsidRDefault="0006410E" w:rsidP="0006410E">
            <w:pPr>
              <w:pStyle w:val="a7"/>
              <w:numPr>
                <w:ilvl w:val="0"/>
                <w:numId w:val="18"/>
              </w:numPr>
              <w:tabs>
                <w:tab w:val="left" w:pos="238"/>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оцінка та підвищення навичок у сфері захисту даних (інформаційної безпеки)</w:t>
            </w:r>
          </w:p>
          <w:p w14:paraId="6E2413D5" w14:textId="77777777" w:rsidR="0006410E" w:rsidRPr="009C3563" w:rsidRDefault="0006410E" w:rsidP="0006410E">
            <w:pPr>
              <w:pStyle w:val="a7"/>
              <w:numPr>
                <w:ilvl w:val="0"/>
                <w:numId w:val="18"/>
              </w:numPr>
              <w:tabs>
                <w:tab w:val="left" w:pos="238"/>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підвищення рівня цифрової грамотності суб’єктів владних повноважень</w:t>
            </w:r>
          </w:p>
          <w:p w14:paraId="7919CB89" w14:textId="77777777" w:rsidR="0006410E" w:rsidRPr="009C3563" w:rsidRDefault="0006410E" w:rsidP="0006410E">
            <w:pPr>
              <w:pStyle w:val="a7"/>
              <w:numPr>
                <w:ilvl w:val="0"/>
                <w:numId w:val="18"/>
              </w:numPr>
              <w:tabs>
                <w:tab w:val="left" w:pos="238"/>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комплексу технічного захисту інформації для обробки інформації з обмеженим доступом, персональних даних</w:t>
            </w:r>
          </w:p>
        </w:tc>
      </w:tr>
      <w:tr w:rsidR="0006410E" w:rsidRPr="009C3563" w14:paraId="22E7AA29" w14:textId="77777777" w:rsidTr="00A00A68">
        <w:tc>
          <w:tcPr>
            <w:tcW w:w="2977" w:type="dxa"/>
            <w:tcBorders>
              <w:top w:val="single" w:sz="4" w:space="0" w:color="000000"/>
              <w:left w:val="single" w:sz="4" w:space="0" w:color="000000"/>
              <w:bottom w:val="single" w:sz="4" w:space="0" w:color="000000"/>
            </w:tcBorders>
            <w:shd w:val="clear" w:color="auto" w:fill="auto"/>
          </w:tcPr>
          <w:p w14:paraId="03E5E317"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1.4.3. Забезпечення </w:t>
            </w:r>
            <w:proofErr w:type="spellStart"/>
            <w:r w:rsidRPr="009C3563">
              <w:rPr>
                <w:rFonts w:ascii="Times New Roman" w:eastAsia="Times New Roman" w:hAnsi="Times New Roman" w:cs="Times New Roman"/>
                <w:sz w:val="24"/>
                <w:szCs w:val="24"/>
                <w:lang w:val="uk-UA" w:eastAsia="ar-SA"/>
              </w:rPr>
              <w:t>кіберзахисту</w:t>
            </w:r>
            <w:proofErr w:type="spellEnd"/>
            <w:r w:rsidRPr="009C3563">
              <w:rPr>
                <w:rFonts w:ascii="Times New Roman" w:eastAsia="Times New Roman" w:hAnsi="Times New Roman" w:cs="Times New Roman"/>
                <w:sz w:val="24"/>
                <w:szCs w:val="24"/>
                <w:lang w:val="uk-UA" w:eastAsia="ar-SA"/>
              </w:rPr>
              <w:t xml:space="preserve"> у сфері захисту критичної інфраструктури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45974A"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проведення тренінгів, навчань для підвищення обізнаності працівників з питань захисту критичної інфраструктури.</w:t>
            </w:r>
          </w:p>
          <w:p w14:paraId="79C9B29E"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встановлення антивірусного захисту та захисту від неавторизованого доступу в інформаційно-телекомунікаційних системах об’єктів критичної інфраструктури</w:t>
            </w:r>
          </w:p>
          <w:p w14:paraId="49D6553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придбання ліцензійного програмного забезпечення та застосування програмного забезпечення з відкритим кодом, в </w:t>
            </w:r>
            <w:proofErr w:type="spellStart"/>
            <w:r w:rsidRPr="009C3563">
              <w:rPr>
                <w:rFonts w:ascii="Times New Roman" w:hAnsi="Times New Roman"/>
                <w:sz w:val="24"/>
                <w:szCs w:val="24"/>
                <w:lang w:val="uk-UA"/>
              </w:rPr>
              <w:lastRenderedPageBreak/>
              <w:t>т.ч</w:t>
            </w:r>
            <w:proofErr w:type="spellEnd"/>
            <w:r w:rsidRPr="009C3563">
              <w:rPr>
                <w:rFonts w:ascii="Times New Roman" w:hAnsi="Times New Roman"/>
                <w:sz w:val="24"/>
                <w:szCs w:val="24"/>
                <w:lang w:val="uk-UA"/>
              </w:rPr>
              <w:t>. операційних систем та офісних додатків у структурних підрозділах обласної державної адміністрації та органах виконавчої влади області</w:t>
            </w:r>
          </w:p>
          <w:p w14:paraId="3E8F84D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здійснення легалізації встановленого програмного забезпечення (операційні системи, офісне програмне забезпечення, антивірусні програми) в органах виконавчої влади області</w:t>
            </w:r>
          </w:p>
        </w:tc>
      </w:tr>
      <w:tr w:rsidR="0006410E" w:rsidRPr="009C3563" w14:paraId="05022DD3"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2C77A503" w14:textId="77777777" w:rsidR="0006410E" w:rsidRPr="009C3563" w:rsidRDefault="0006410E" w:rsidP="00A00A68">
            <w:pPr>
              <w:pStyle w:val="a7"/>
              <w:tabs>
                <w:tab w:val="left" w:pos="257"/>
              </w:tabs>
              <w:spacing w:line="240" w:lineRule="auto"/>
              <w:ind w:left="-102" w:firstLine="102"/>
              <w:jc w:val="center"/>
              <w:rPr>
                <w:rFonts w:ascii="Times New Roman" w:hAnsi="Times New Roman"/>
                <w:b/>
                <w:bCs/>
                <w:sz w:val="24"/>
                <w:szCs w:val="24"/>
                <w:lang w:val="uk-UA"/>
              </w:rPr>
            </w:pPr>
            <w:r w:rsidRPr="009C3563">
              <w:rPr>
                <w:rFonts w:ascii="Times New Roman" w:hAnsi="Times New Roman"/>
                <w:b/>
                <w:bCs/>
                <w:sz w:val="24"/>
                <w:szCs w:val="24"/>
                <w:lang w:val="uk-UA"/>
              </w:rPr>
              <w:lastRenderedPageBreak/>
              <w:t>Оперативна ціль 1.5. Екологічна безпека</w:t>
            </w:r>
            <w:r w:rsidRPr="009C3563">
              <w:rPr>
                <w:rFonts w:ascii="Times New Roman" w:eastAsia="Calibri" w:hAnsi="Times New Roman"/>
                <w:b/>
                <w:bCs/>
                <w:color w:val="000000"/>
                <w:sz w:val="24"/>
                <w:szCs w:val="24"/>
                <w:lang w:val="uk-UA" w:eastAsia="ru-RU"/>
              </w:rPr>
              <w:t>, адаптація до зміни клімату</w:t>
            </w:r>
          </w:p>
        </w:tc>
      </w:tr>
      <w:tr w:rsidR="0006410E" w:rsidRPr="009C3563" w14:paraId="064FB6A7" w14:textId="77777777" w:rsidTr="00A00A68">
        <w:tc>
          <w:tcPr>
            <w:tcW w:w="2977" w:type="dxa"/>
            <w:tcBorders>
              <w:top w:val="single" w:sz="4" w:space="0" w:color="000000"/>
              <w:left w:val="single" w:sz="4" w:space="0" w:color="000000"/>
              <w:bottom w:val="single" w:sz="4" w:space="0" w:color="000000"/>
            </w:tcBorders>
            <w:shd w:val="clear" w:color="auto" w:fill="auto"/>
          </w:tcPr>
          <w:p w14:paraId="3FA4A0F0"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1.5.1. Захист та відновлення навколишнього природного середовища, пом’якшення наслідків зміни клімату</w:t>
            </w:r>
          </w:p>
          <w:p w14:paraId="29BEF440"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AD05A8" w14:textId="77777777" w:rsidR="0006410E" w:rsidRPr="00CA3546" w:rsidRDefault="0006410E" w:rsidP="00A00A68">
            <w:pPr>
              <w:pStyle w:val="a7"/>
              <w:tabs>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забезпечення модернізації, технічного переоснащення та приведення у відповідність до європейських стандартів регіональних систем гідрометеорологічних спостережень за забрудненням навколишнього природного середовища</w:t>
            </w:r>
          </w:p>
          <w:p w14:paraId="11BEBFAC" w14:textId="77777777" w:rsidR="0006410E" w:rsidRPr="00CA3546" w:rsidRDefault="0006410E" w:rsidP="00A00A68">
            <w:pPr>
              <w:pStyle w:val="a7"/>
              <w:tabs>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розроблення системи комплексного моніторингу територій техногенних та екологічних катастроф, визначення умов проживання населення на таких територіях, провадження на них господарської діяльності</w:t>
            </w:r>
          </w:p>
          <w:p w14:paraId="5DCBE174" w14:textId="77777777" w:rsidR="0006410E" w:rsidRPr="00CA3546" w:rsidRDefault="0006410E" w:rsidP="00A00A68">
            <w:pPr>
              <w:tabs>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забезпечення моніторингу стану основних компонентів довкілля</w:t>
            </w:r>
          </w:p>
          <w:p w14:paraId="71951347" w14:textId="77777777" w:rsidR="0006410E" w:rsidRPr="00CA3546" w:rsidRDefault="0006410E" w:rsidP="00A00A68">
            <w:pPr>
              <w:tabs>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xml:space="preserve">- відновлення  </w:t>
            </w:r>
            <w:proofErr w:type="spellStart"/>
            <w:r w:rsidRPr="00CA3546">
              <w:rPr>
                <w:rFonts w:ascii="Times New Roman" w:hAnsi="Times New Roman"/>
                <w:sz w:val="24"/>
                <w:szCs w:val="24"/>
                <w:lang w:val="uk-UA"/>
              </w:rPr>
              <w:t>антропогенно</w:t>
            </w:r>
            <w:proofErr w:type="spellEnd"/>
            <w:r w:rsidRPr="00CA3546">
              <w:rPr>
                <w:rFonts w:ascii="Times New Roman" w:hAnsi="Times New Roman"/>
                <w:sz w:val="24"/>
                <w:szCs w:val="24"/>
                <w:lang w:val="uk-UA"/>
              </w:rPr>
              <w:t xml:space="preserve">  змінених  екосистем  </w:t>
            </w:r>
          </w:p>
          <w:p w14:paraId="7F117975" w14:textId="77777777" w:rsidR="0006410E" w:rsidRPr="00CA3546" w:rsidRDefault="0006410E" w:rsidP="00A00A68">
            <w:pPr>
              <w:tabs>
                <w:tab w:val="left" w:pos="31"/>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збереження біорізноманіття та забезпечення розвитку заповідних територій</w:t>
            </w:r>
          </w:p>
          <w:p w14:paraId="5C6D88A5"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створення об’єктів природно-заповідного фонду, підвищення рівня поінформованості населення про рекреаційні та освітні послуги, які є доступними на природоохоронних територіях</w:t>
            </w:r>
          </w:p>
          <w:p w14:paraId="7120079E"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розчищення та регулювання </w:t>
            </w:r>
            <w:proofErr w:type="spellStart"/>
            <w:r w:rsidRPr="00CA3546">
              <w:rPr>
                <w:rFonts w:ascii="Times New Roman" w:hAnsi="Times New Roman"/>
                <w:sz w:val="24"/>
                <w:szCs w:val="24"/>
                <w:lang w:val="uk-UA"/>
              </w:rPr>
              <w:t>русел</w:t>
            </w:r>
            <w:proofErr w:type="spellEnd"/>
            <w:r w:rsidRPr="00CA3546">
              <w:rPr>
                <w:rFonts w:ascii="Times New Roman" w:hAnsi="Times New Roman"/>
                <w:sz w:val="24"/>
                <w:szCs w:val="24"/>
                <w:lang w:val="uk-UA"/>
              </w:rPr>
              <w:t xml:space="preserve"> річок і водойм</w:t>
            </w:r>
          </w:p>
          <w:p w14:paraId="74D124E4"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відновлення екосистем річок </w:t>
            </w:r>
          </w:p>
          <w:p w14:paraId="16813FA2" w14:textId="77777777" w:rsidR="0006410E" w:rsidRPr="00CA3546" w:rsidRDefault="0006410E" w:rsidP="00A00A68">
            <w:pPr>
              <w:tabs>
                <w:tab w:val="left" w:pos="31"/>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будівництво і модернізація інфраструктури систем водовідведення та очисних споруд, у тому числі зливових і талих вод</w:t>
            </w:r>
          </w:p>
          <w:p w14:paraId="7772E69E" w14:textId="77777777" w:rsidR="0006410E" w:rsidRPr="00CA3546" w:rsidRDefault="0006410E" w:rsidP="00A00A68">
            <w:pPr>
              <w:tabs>
                <w:tab w:val="left" w:pos="31"/>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регулювання викидів забруднюючих речовин в атмосферне повітря</w:t>
            </w:r>
          </w:p>
          <w:p w14:paraId="0E062128"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прийняття технологічних та </w:t>
            </w:r>
            <w:proofErr w:type="spellStart"/>
            <w:r w:rsidRPr="00CA3546">
              <w:rPr>
                <w:rFonts w:ascii="Times New Roman" w:hAnsi="Times New Roman"/>
                <w:sz w:val="24"/>
                <w:szCs w:val="24"/>
                <w:lang w:val="uk-UA"/>
              </w:rPr>
              <w:t>природоорієнтованих</w:t>
            </w:r>
            <w:proofErr w:type="spellEnd"/>
            <w:r w:rsidRPr="00CA3546">
              <w:rPr>
                <w:rFonts w:ascii="Times New Roman" w:hAnsi="Times New Roman"/>
                <w:sz w:val="24"/>
                <w:szCs w:val="24"/>
                <w:lang w:val="uk-UA"/>
              </w:rPr>
              <w:t xml:space="preserve"> рішень з урахуванням оцінки впливу на довкілля</w:t>
            </w:r>
          </w:p>
          <w:p w14:paraId="1C32A26C"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сприяння впровадженню заходів з декарбонізації промислових підприємств, в </w:t>
            </w:r>
            <w:proofErr w:type="spellStart"/>
            <w:r w:rsidRPr="00CA3546">
              <w:rPr>
                <w:rFonts w:ascii="Times New Roman" w:hAnsi="Times New Roman"/>
                <w:sz w:val="24"/>
                <w:szCs w:val="24"/>
                <w:lang w:val="uk-UA"/>
              </w:rPr>
              <w:t>т.ч</w:t>
            </w:r>
            <w:proofErr w:type="spellEnd"/>
            <w:r w:rsidRPr="00CA3546">
              <w:rPr>
                <w:rFonts w:ascii="Times New Roman" w:hAnsi="Times New Roman"/>
                <w:sz w:val="24"/>
                <w:szCs w:val="24"/>
                <w:lang w:val="uk-UA"/>
              </w:rPr>
              <w:t xml:space="preserve">. при їх відновлені </w:t>
            </w:r>
          </w:p>
          <w:p w14:paraId="5D8DC720"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сприяння в реалізації заходів з адаптації сільськогосподарських підприємств до викликів/нових умов, що виникають внаслідок кліматичних змін (впровадження нових культур, оптимізація </w:t>
            </w:r>
            <w:proofErr w:type="spellStart"/>
            <w:r w:rsidRPr="00CA3546">
              <w:rPr>
                <w:rFonts w:ascii="Times New Roman" w:hAnsi="Times New Roman"/>
                <w:sz w:val="24"/>
                <w:szCs w:val="24"/>
                <w:lang w:val="uk-UA"/>
              </w:rPr>
              <w:t>агротехнологій</w:t>
            </w:r>
            <w:proofErr w:type="spellEnd"/>
            <w:r w:rsidRPr="00CA3546">
              <w:rPr>
                <w:rFonts w:ascii="Times New Roman" w:hAnsi="Times New Roman"/>
                <w:sz w:val="24"/>
                <w:szCs w:val="24"/>
                <w:lang w:val="uk-UA"/>
              </w:rPr>
              <w:t>, тощо)</w:t>
            </w:r>
          </w:p>
          <w:p w14:paraId="231CF1D1"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xml:space="preserve">- захист та відновлення лісових насаджень </w:t>
            </w:r>
          </w:p>
          <w:p w14:paraId="28759494"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захист земель і будівель від підтоплень</w:t>
            </w:r>
          </w:p>
          <w:p w14:paraId="41D1A757"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рекультивація земель та водойм після руйнувань та забруднень</w:t>
            </w:r>
          </w:p>
          <w:p w14:paraId="230D8994"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консервація  деградованих, малопродуктивних та техногенно забруднених земель</w:t>
            </w:r>
          </w:p>
          <w:p w14:paraId="5963A57E" w14:textId="77777777" w:rsidR="0006410E" w:rsidRPr="00CA3546" w:rsidRDefault="0006410E" w:rsidP="00A00A68">
            <w:pPr>
              <w:pStyle w:val="a7"/>
              <w:tabs>
                <w:tab w:val="left" w:pos="31"/>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створення  нових  та  реконструкція  існуючих  полезахисних лісових смуг та інших захисних насаджень</w:t>
            </w:r>
          </w:p>
          <w:p w14:paraId="5ED0AB7D" w14:textId="77777777" w:rsidR="0006410E" w:rsidRPr="00CA3546" w:rsidRDefault="0006410E" w:rsidP="0006410E">
            <w:pPr>
              <w:pStyle w:val="a7"/>
              <w:numPr>
                <w:ilvl w:val="0"/>
                <w:numId w:val="18"/>
              </w:numPr>
              <w:tabs>
                <w:tab w:val="left" w:pos="31"/>
                <w:tab w:val="left" w:pos="173"/>
              </w:tabs>
              <w:spacing w:line="240" w:lineRule="auto"/>
              <w:ind w:left="31" w:hanging="31"/>
              <w:jc w:val="both"/>
              <w:rPr>
                <w:rFonts w:ascii="Times New Roman" w:hAnsi="Times New Roman"/>
                <w:sz w:val="24"/>
                <w:szCs w:val="24"/>
                <w:lang w:val="uk-UA"/>
              </w:rPr>
            </w:pPr>
            <w:r w:rsidRPr="00CA3546">
              <w:rPr>
                <w:rFonts w:ascii="Times New Roman" w:hAnsi="Times New Roman"/>
                <w:sz w:val="24"/>
                <w:szCs w:val="24"/>
                <w:lang w:val="uk-UA"/>
              </w:rPr>
              <w:t>розвиток зон зелених насаджень спеціального призначення територій населених пунктів</w:t>
            </w:r>
            <w:r w:rsidRPr="00CA3546">
              <w:rPr>
                <w:rFonts w:ascii="Times New Roman" w:hAnsi="Times New Roman"/>
                <w:color w:val="FF0000"/>
                <w:sz w:val="24"/>
                <w:szCs w:val="24"/>
                <w:lang w:val="uk-UA"/>
              </w:rPr>
              <w:t xml:space="preserve"> </w:t>
            </w:r>
          </w:p>
        </w:tc>
      </w:tr>
      <w:tr w:rsidR="0006410E" w:rsidRPr="009C3563" w14:paraId="7F4F5254" w14:textId="77777777" w:rsidTr="00A00A68">
        <w:tc>
          <w:tcPr>
            <w:tcW w:w="2977" w:type="dxa"/>
            <w:tcBorders>
              <w:top w:val="single" w:sz="4" w:space="0" w:color="000000"/>
              <w:left w:val="single" w:sz="4" w:space="0" w:color="000000"/>
              <w:bottom w:val="single" w:sz="4" w:space="0" w:color="000000"/>
            </w:tcBorders>
            <w:shd w:val="clear" w:color="auto" w:fill="auto"/>
          </w:tcPr>
          <w:p w14:paraId="3B1EC8C9"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1.5.2. Безпечне збирання, перевезення,</w:t>
            </w:r>
          </w:p>
          <w:p w14:paraId="27098FA0"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відновлення і видалення відходів</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D7C757" w14:textId="77777777" w:rsidR="0006410E" w:rsidRPr="00CA3546" w:rsidRDefault="0006410E" w:rsidP="0006410E">
            <w:pPr>
              <w:pStyle w:val="a7"/>
              <w:numPr>
                <w:ilvl w:val="0"/>
                <w:numId w:val="18"/>
              </w:numPr>
              <w:tabs>
                <w:tab w:val="left" w:pos="0"/>
                <w:tab w:val="left" w:pos="202"/>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процесам екологічно безпечного збирання, перевезення, відновлення та видалення відходів</w:t>
            </w:r>
          </w:p>
          <w:p w14:paraId="550722C1" w14:textId="77777777" w:rsidR="0006410E" w:rsidRPr="00CA3546" w:rsidRDefault="0006410E" w:rsidP="0006410E">
            <w:pPr>
              <w:pStyle w:val="a7"/>
              <w:numPr>
                <w:ilvl w:val="0"/>
                <w:numId w:val="18"/>
              </w:numPr>
              <w:tabs>
                <w:tab w:val="left" w:pos="0"/>
                <w:tab w:val="left" w:pos="202"/>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оброблення та видалення непридатних до використання ХЗЗР</w:t>
            </w:r>
          </w:p>
          <w:p w14:paraId="0DCD3144" w14:textId="77777777" w:rsidR="0006410E" w:rsidRPr="00CA3546" w:rsidRDefault="0006410E" w:rsidP="0006410E">
            <w:pPr>
              <w:pStyle w:val="a7"/>
              <w:numPr>
                <w:ilvl w:val="0"/>
                <w:numId w:val="18"/>
              </w:numPr>
              <w:tabs>
                <w:tab w:val="left" w:pos="0"/>
                <w:tab w:val="left" w:pos="202"/>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lastRenderedPageBreak/>
              <w:t>розбудова інфраструктури управління побутовими відходами на території області</w:t>
            </w:r>
          </w:p>
          <w:p w14:paraId="13E7A771"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запровадження нових технологій та форм організації управління твердими побутовими відходами</w:t>
            </w:r>
          </w:p>
          <w:p w14:paraId="390F5432"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розробка Регіонального плану управління відходами, Чернігівської області та його коригування </w:t>
            </w:r>
          </w:p>
          <w:p w14:paraId="1C1DDA35" w14:textId="77777777" w:rsidR="0006410E" w:rsidRPr="00CA3546" w:rsidRDefault="0006410E" w:rsidP="00A00A68">
            <w:pPr>
              <w:tabs>
                <w:tab w:val="left" w:pos="257"/>
              </w:tabs>
              <w:spacing w:line="240" w:lineRule="auto"/>
              <w:jc w:val="both"/>
              <w:rPr>
                <w:rFonts w:ascii="Times New Roman" w:hAnsi="Times New Roman"/>
                <w:sz w:val="24"/>
                <w:szCs w:val="24"/>
                <w:lang w:val="uk-UA"/>
              </w:rPr>
            </w:pPr>
            <w:r w:rsidRPr="00CA3546">
              <w:rPr>
                <w:rFonts w:ascii="Times New Roman" w:hAnsi="Times New Roman"/>
                <w:sz w:val="24"/>
                <w:szCs w:val="24"/>
                <w:lang w:val="uk-UA"/>
              </w:rPr>
              <w:t>- облаштування існуючих та створення нових кластерних полігонів твердих побутових відходів Чернігівської області</w:t>
            </w:r>
          </w:p>
          <w:p w14:paraId="4048E724" w14:textId="77777777" w:rsidR="0006410E" w:rsidRPr="00CA3546" w:rsidRDefault="0006410E" w:rsidP="00A00A68">
            <w:pPr>
              <w:pStyle w:val="a7"/>
              <w:tabs>
                <w:tab w:val="left" w:pos="257"/>
              </w:tabs>
              <w:spacing w:line="240" w:lineRule="auto"/>
              <w:ind w:left="0"/>
              <w:jc w:val="both"/>
              <w:rPr>
                <w:rFonts w:ascii="Times New Roman" w:hAnsi="Times New Roman"/>
                <w:sz w:val="24"/>
                <w:szCs w:val="24"/>
                <w:lang w:val="uk-UA"/>
              </w:rPr>
            </w:pPr>
            <w:r w:rsidRPr="00CA3546">
              <w:rPr>
                <w:rFonts w:ascii="Times New Roman" w:hAnsi="Times New Roman"/>
                <w:sz w:val="24"/>
                <w:szCs w:val="24"/>
                <w:lang w:val="uk-UA"/>
              </w:rPr>
              <w:t>- розроблення та виконання проєктів рекультивації місць розміщення відходів на території Чернігівської області</w:t>
            </w:r>
          </w:p>
          <w:p w14:paraId="47D81948"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придбання та встановлення установок, обладнання та машин для збирання, перевезення, перевантаження, пресування, сортування, відновлення та/або видалення відходів, транспортування, перероблення, знешкодження та складування відходів</w:t>
            </w:r>
          </w:p>
          <w:p w14:paraId="484ECAC1"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облаштування сміттєзвалищ</w:t>
            </w:r>
          </w:p>
          <w:p w14:paraId="11C521A9"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будівництво об’єктів приймання, сортування, перевантаження відходів для здійснення операцій з відновлення або видалення твердих побутових відходів</w:t>
            </w:r>
          </w:p>
          <w:p w14:paraId="52A9182D"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придбання контейнерів та впровадження роздільного збору твердих побутових відходів</w:t>
            </w:r>
          </w:p>
          <w:p w14:paraId="3C1150A3"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проведення </w:t>
            </w:r>
            <w:proofErr w:type="spellStart"/>
            <w:r w:rsidRPr="00CA3546">
              <w:rPr>
                <w:rFonts w:ascii="Times New Roman" w:hAnsi="Times New Roman"/>
                <w:sz w:val="24"/>
                <w:szCs w:val="24"/>
                <w:lang w:val="uk-UA"/>
              </w:rPr>
              <w:t>освітньо</w:t>
            </w:r>
            <w:proofErr w:type="spellEnd"/>
            <w:r w:rsidRPr="00CA3546">
              <w:rPr>
                <w:rFonts w:ascii="Times New Roman" w:hAnsi="Times New Roman"/>
                <w:sz w:val="24"/>
                <w:szCs w:val="24"/>
                <w:lang w:val="uk-UA"/>
              </w:rPr>
              <w:t>-інформаційної кампанії серед населення щодо екологічної необхідності постійного та правильного управління побутовими відходами та важливості впровадження роздільного збирання твердих побутових відходів</w:t>
            </w:r>
          </w:p>
        </w:tc>
      </w:tr>
      <w:tr w:rsidR="0006410E" w:rsidRPr="009C3563" w14:paraId="01926CED" w14:textId="77777777" w:rsidTr="00A00A68">
        <w:tc>
          <w:tcPr>
            <w:tcW w:w="2977" w:type="dxa"/>
            <w:tcBorders>
              <w:top w:val="single" w:sz="4" w:space="0" w:color="000000"/>
              <w:left w:val="single" w:sz="4" w:space="0" w:color="000000"/>
              <w:bottom w:val="single" w:sz="4" w:space="0" w:color="000000"/>
            </w:tcBorders>
            <w:shd w:val="clear" w:color="auto" w:fill="auto"/>
          </w:tcPr>
          <w:p w14:paraId="21166DE8"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kern w:val="1"/>
                <w:sz w:val="24"/>
                <w:szCs w:val="24"/>
                <w:lang w:val="uk-UA" w:eastAsia="ar-SA"/>
              </w:rPr>
              <w:lastRenderedPageBreak/>
              <w:t>1.5.3. Створення умов для управління відходами, що утворилися внаслідок бойових дій, терористичних актів, диверсій за підходами циркулярної економіки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832DD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підготовка інфраструктури для збирання відходів, що утворилися на території області у зв’язку з пош</w:t>
            </w:r>
            <w:r w:rsidRPr="009C3563">
              <w:rPr>
                <w:rFonts w:ascii="Times New Roman" w:hAnsi="Times New Roman"/>
                <w:sz w:val="24"/>
                <w:szCs w:val="24"/>
                <w:lang w:val="uk-UA"/>
              </w:rPr>
              <w:softHyphen/>
              <w:t>кодженням (руйнуванням) будівель та споруд внаслідок бойових дій</w:t>
            </w:r>
          </w:p>
          <w:p w14:paraId="678201F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оновлення матеріально-технічної бази щодо управління відходами,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p>
        </w:tc>
      </w:tr>
      <w:tr w:rsidR="0006410E" w:rsidRPr="009C3563" w14:paraId="779FB765" w14:textId="77777777" w:rsidTr="00A00A68">
        <w:tc>
          <w:tcPr>
            <w:tcW w:w="2977" w:type="dxa"/>
            <w:tcBorders>
              <w:top w:val="single" w:sz="4" w:space="0" w:color="000000"/>
              <w:left w:val="single" w:sz="4" w:space="0" w:color="000000"/>
              <w:bottom w:val="single" w:sz="4" w:space="0" w:color="000000"/>
            </w:tcBorders>
            <w:shd w:val="clear" w:color="auto" w:fill="auto"/>
          </w:tcPr>
          <w:p w14:paraId="69696DCD" w14:textId="77777777" w:rsidR="0006410E" w:rsidRPr="009C3563" w:rsidRDefault="0006410E" w:rsidP="00A00A68">
            <w:pPr>
              <w:suppressAutoHyphens/>
              <w:spacing w:line="240" w:lineRule="auto"/>
              <w:rPr>
                <w:rFonts w:ascii="Times New Roman" w:eastAsia="Times New Roman" w:hAnsi="Times New Roman" w:cs="Times New Roman"/>
                <w:kern w:val="1"/>
                <w:sz w:val="24"/>
                <w:szCs w:val="24"/>
                <w:lang w:val="uk-UA" w:eastAsia="ar-SA"/>
              </w:rPr>
            </w:pPr>
            <w:r w:rsidRPr="009C3563">
              <w:rPr>
                <w:rFonts w:ascii="Times New Roman" w:eastAsia="Times New Roman" w:hAnsi="Times New Roman" w:cs="Times New Roman"/>
                <w:kern w:val="1"/>
                <w:sz w:val="24"/>
                <w:szCs w:val="24"/>
                <w:lang w:val="uk-UA" w:eastAsia="ar-SA"/>
              </w:rPr>
              <w:t>1.5.4. Підвищення рівня обізнаності населення щодо екологічних проблем та наслідків зміни клімату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A64A09"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 проведення інформаційно-роз’яснювальних кампаній щодо екологічних проблем та наслідків зміни клімату</w:t>
            </w:r>
          </w:p>
          <w:p w14:paraId="6273042C"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організація </w:t>
            </w:r>
            <w:proofErr w:type="spellStart"/>
            <w:r w:rsidRPr="009C3563">
              <w:rPr>
                <w:rFonts w:ascii="Times New Roman" w:hAnsi="Times New Roman"/>
                <w:sz w:val="24"/>
                <w:szCs w:val="24"/>
                <w:lang w:val="uk-UA"/>
              </w:rPr>
              <w:t>освітньо</w:t>
            </w:r>
            <w:proofErr w:type="spellEnd"/>
            <w:r w:rsidRPr="009C3563">
              <w:rPr>
                <w:rFonts w:ascii="Times New Roman" w:hAnsi="Times New Roman"/>
                <w:sz w:val="24"/>
                <w:szCs w:val="24"/>
                <w:lang w:val="uk-UA"/>
              </w:rPr>
              <w:t>-виховних заходів з формування екологічної культури та свідомості населення</w:t>
            </w:r>
          </w:p>
          <w:p w14:paraId="71740212" w14:textId="77777777" w:rsidR="0006410E" w:rsidRPr="009C3563" w:rsidRDefault="0006410E" w:rsidP="00A00A68">
            <w:pPr>
              <w:pStyle w:val="a7"/>
              <w:tabs>
                <w:tab w:val="left" w:pos="257"/>
              </w:tabs>
              <w:spacing w:line="240" w:lineRule="auto"/>
              <w:ind w:left="0"/>
              <w:jc w:val="both"/>
              <w:rPr>
                <w:rFonts w:ascii="Times New Roman" w:hAnsi="Times New Roman"/>
                <w:sz w:val="24"/>
                <w:szCs w:val="24"/>
                <w:lang w:val="uk-UA"/>
              </w:rPr>
            </w:pPr>
            <w:r w:rsidRPr="009C3563">
              <w:rPr>
                <w:rFonts w:ascii="Times New Roman" w:hAnsi="Times New Roman"/>
                <w:sz w:val="24"/>
                <w:szCs w:val="24"/>
                <w:lang w:val="uk-UA"/>
              </w:rPr>
              <w:t>- проведення екологічних конкурсів</w:t>
            </w:r>
          </w:p>
          <w:p w14:paraId="0A805092" w14:textId="77777777" w:rsidR="0006410E" w:rsidRPr="009C3563" w:rsidRDefault="0006410E" w:rsidP="00A00A68">
            <w:pPr>
              <w:pStyle w:val="a7"/>
              <w:tabs>
                <w:tab w:val="left" w:pos="257"/>
              </w:tabs>
              <w:spacing w:line="240" w:lineRule="auto"/>
              <w:ind w:left="0"/>
              <w:jc w:val="both"/>
              <w:rPr>
                <w:rFonts w:ascii="Times New Roman" w:hAnsi="Times New Roman"/>
                <w:sz w:val="24"/>
                <w:szCs w:val="24"/>
                <w:lang w:val="uk-UA"/>
              </w:rPr>
            </w:pPr>
            <w:r w:rsidRPr="009C3563">
              <w:rPr>
                <w:rFonts w:ascii="Times New Roman" w:hAnsi="Times New Roman"/>
                <w:sz w:val="24"/>
                <w:szCs w:val="24"/>
                <w:lang w:val="uk-UA"/>
              </w:rPr>
              <w:t xml:space="preserve">- популяризація </w:t>
            </w:r>
            <w:proofErr w:type="spellStart"/>
            <w:r w:rsidRPr="009C3563">
              <w:rPr>
                <w:rFonts w:ascii="Times New Roman" w:hAnsi="Times New Roman"/>
                <w:sz w:val="24"/>
                <w:szCs w:val="24"/>
                <w:lang w:val="uk-UA"/>
              </w:rPr>
              <w:t>екоініціатив</w:t>
            </w:r>
            <w:proofErr w:type="spellEnd"/>
          </w:p>
        </w:tc>
      </w:tr>
    </w:tbl>
    <w:p w14:paraId="454B8D09" w14:textId="77777777" w:rsidR="0006410E" w:rsidRDefault="0006410E" w:rsidP="0006410E">
      <w:pPr>
        <w:pStyle w:val="3"/>
        <w:spacing w:before="0" w:after="0" w:line="240" w:lineRule="auto"/>
        <w:ind w:left="709"/>
        <w:rPr>
          <w:rFonts w:ascii="Times New Roman" w:hAnsi="Times New Roman" w:cs="Times New Roman"/>
          <w:i/>
          <w:iCs/>
          <w:lang w:val="uk-UA"/>
        </w:rPr>
      </w:pPr>
      <w:bookmarkStart w:id="10" w:name="_Toc183809403"/>
      <w:bookmarkStart w:id="11" w:name="_Hlk183435272"/>
      <w:bookmarkEnd w:id="6"/>
      <w:bookmarkEnd w:id="7"/>
    </w:p>
    <w:p w14:paraId="73873E0B" w14:textId="77777777" w:rsidR="00640DEE" w:rsidRDefault="00640DEE" w:rsidP="00640DEE">
      <w:pPr>
        <w:rPr>
          <w:lang w:val="uk-UA"/>
        </w:rPr>
      </w:pPr>
    </w:p>
    <w:p w14:paraId="6BD55FAD" w14:textId="77777777" w:rsidR="00640DEE" w:rsidRDefault="00640DEE" w:rsidP="00640DEE">
      <w:pPr>
        <w:rPr>
          <w:lang w:val="uk-UA"/>
        </w:rPr>
      </w:pPr>
    </w:p>
    <w:p w14:paraId="2F973065" w14:textId="77777777" w:rsidR="00640DEE" w:rsidRDefault="00640DEE" w:rsidP="00640DEE">
      <w:pPr>
        <w:rPr>
          <w:lang w:val="uk-UA"/>
        </w:rPr>
      </w:pPr>
    </w:p>
    <w:p w14:paraId="34E783D5" w14:textId="77777777" w:rsidR="00640DEE" w:rsidRDefault="00640DEE" w:rsidP="00640DEE">
      <w:pPr>
        <w:rPr>
          <w:lang w:val="uk-UA"/>
        </w:rPr>
      </w:pPr>
    </w:p>
    <w:p w14:paraId="209ABEB5" w14:textId="77777777" w:rsidR="00640DEE" w:rsidRDefault="00640DEE" w:rsidP="00640DEE">
      <w:pPr>
        <w:rPr>
          <w:lang w:val="uk-UA"/>
        </w:rPr>
      </w:pPr>
    </w:p>
    <w:p w14:paraId="54DC8EF6" w14:textId="77777777" w:rsidR="00640DEE" w:rsidRDefault="00640DEE" w:rsidP="00640DEE">
      <w:pPr>
        <w:rPr>
          <w:lang w:val="uk-UA"/>
        </w:rPr>
      </w:pPr>
    </w:p>
    <w:p w14:paraId="2E5395C7" w14:textId="77777777" w:rsidR="00640DEE" w:rsidRDefault="00640DEE" w:rsidP="00640DEE">
      <w:pPr>
        <w:rPr>
          <w:lang w:val="uk-UA"/>
        </w:rPr>
      </w:pPr>
    </w:p>
    <w:p w14:paraId="02ED0EC6" w14:textId="77777777" w:rsidR="00640DEE" w:rsidRDefault="00640DEE" w:rsidP="00640DEE">
      <w:pPr>
        <w:rPr>
          <w:lang w:val="uk-UA"/>
        </w:rPr>
      </w:pPr>
    </w:p>
    <w:p w14:paraId="0A035021" w14:textId="77777777" w:rsidR="00640DEE" w:rsidRDefault="00640DEE" w:rsidP="00640DEE">
      <w:pPr>
        <w:rPr>
          <w:lang w:val="uk-UA"/>
        </w:rPr>
      </w:pPr>
    </w:p>
    <w:p w14:paraId="2F44B2AA" w14:textId="77777777" w:rsidR="00640DEE" w:rsidRDefault="00640DEE" w:rsidP="00640DEE">
      <w:pPr>
        <w:rPr>
          <w:lang w:val="uk-UA"/>
        </w:rPr>
      </w:pPr>
    </w:p>
    <w:p w14:paraId="217980A1" w14:textId="77777777" w:rsidR="00640DEE" w:rsidRPr="00640DEE" w:rsidRDefault="00640DEE" w:rsidP="00640DEE">
      <w:pPr>
        <w:rPr>
          <w:lang w:val="uk-UA"/>
        </w:rPr>
      </w:pPr>
    </w:p>
    <w:p w14:paraId="7E6E691C" w14:textId="77777777" w:rsidR="0006410E" w:rsidRPr="009C3563" w:rsidRDefault="0006410E" w:rsidP="0006410E">
      <w:pPr>
        <w:pStyle w:val="3"/>
        <w:spacing w:before="0" w:after="0" w:line="240" w:lineRule="auto"/>
        <w:ind w:firstLine="709"/>
        <w:rPr>
          <w:rFonts w:ascii="Times New Roman" w:hAnsi="Times New Roman" w:cs="Times New Roman"/>
          <w:b/>
          <w:bCs/>
          <w:lang w:val="uk-UA"/>
        </w:rPr>
      </w:pPr>
      <w:bookmarkStart w:id="12" w:name="_Toc191286727"/>
      <w:r w:rsidRPr="009C3563">
        <w:rPr>
          <w:rFonts w:ascii="Times New Roman" w:hAnsi="Times New Roman" w:cs="Times New Roman"/>
          <w:b/>
          <w:bCs/>
          <w:lang w:val="uk-UA"/>
        </w:rPr>
        <w:lastRenderedPageBreak/>
        <w:t>Стратегічна ціль 2. Комплексна відбудова інфраструктури</w:t>
      </w:r>
      <w:bookmarkEnd w:id="10"/>
      <w:bookmarkEnd w:id="12"/>
      <w:r w:rsidRPr="009C3563">
        <w:rPr>
          <w:rFonts w:ascii="Times New Roman" w:hAnsi="Times New Roman" w:cs="Times New Roman"/>
          <w:b/>
          <w:bCs/>
          <w:lang w:val="uk-UA"/>
        </w:rPr>
        <w:t xml:space="preserve"> </w:t>
      </w:r>
    </w:p>
    <w:p w14:paraId="6CC34504" w14:textId="77777777" w:rsidR="0006410E" w:rsidRPr="009C3563" w:rsidRDefault="0006410E" w:rsidP="0006410E">
      <w:pPr>
        <w:rPr>
          <w:lang w:val="uk-UA"/>
        </w:rPr>
      </w:pPr>
    </w:p>
    <w:p w14:paraId="05B254FE" w14:textId="77777777" w:rsidR="0006410E" w:rsidRPr="009C3563" w:rsidRDefault="0006410E" w:rsidP="0006410E">
      <w:pPr>
        <w:spacing w:line="240" w:lineRule="auto"/>
        <w:ind w:firstLine="709"/>
        <w:jc w:val="both"/>
        <w:rPr>
          <w:rFonts w:ascii="Times New Roman" w:eastAsia="Times New Roman" w:hAnsi="Times New Roman" w:cs="Times New Roman"/>
          <w:kern w:val="1"/>
          <w:sz w:val="28"/>
          <w:szCs w:val="28"/>
          <w:highlight w:val="yellow"/>
          <w:lang w:val="uk-UA" w:eastAsia="ar-SA"/>
        </w:rPr>
      </w:pPr>
      <w:r w:rsidRPr="009C3563">
        <w:rPr>
          <w:rFonts w:ascii="Times New Roman" w:eastAsia="Times New Roman" w:hAnsi="Times New Roman" w:cs="Times New Roman"/>
          <w:kern w:val="1"/>
          <w:sz w:val="28"/>
          <w:szCs w:val="28"/>
          <w:lang w:val="uk-UA" w:eastAsia="ar-SA"/>
        </w:rPr>
        <w:t>Цілі та завдання  будуть реалізовуватись у наступних  потенційно можливих сферах:</w:t>
      </w:r>
    </w:p>
    <w:p w14:paraId="05463DEE" w14:textId="77777777" w:rsidR="0006410E" w:rsidRPr="009C3563" w:rsidRDefault="0006410E" w:rsidP="0006410E">
      <w:pPr>
        <w:tabs>
          <w:tab w:val="left" w:pos="175"/>
        </w:tabs>
        <w:spacing w:line="240" w:lineRule="auto"/>
        <w:rPr>
          <w:rFonts w:ascii="Times New Roman" w:eastAsia="Times New Roman" w:hAnsi="Times New Roman" w:cs="Times New Roman"/>
          <w:b/>
          <w:bCs/>
          <w:kern w:val="1"/>
          <w:sz w:val="28"/>
          <w:szCs w:val="28"/>
          <w:highlight w:val="yellow"/>
          <w:lang w:val="uk-UA" w:eastAsia="ar-SA"/>
        </w:rPr>
      </w:pPr>
    </w:p>
    <w:tbl>
      <w:tblPr>
        <w:tblW w:w="9639" w:type="dxa"/>
        <w:tblInd w:w="-5" w:type="dxa"/>
        <w:tblLayout w:type="fixed"/>
        <w:tblLook w:val="0000" w:firstRow="0" w:lastRow="0" w:firstColumn="0" w:lastColumn="0" w:noHBand="0" w:noVBand="0"/>
      </w:tblPr>
      <w:tblGrid>
        <w:gridCol w:w="3260"/>
        <w:gridCol w:w="6379"/>
      </w:tblGrid>
      <w:tr w:rsidR="0006410E" w:rsidRPr="009C3563" w14:paraId="28271F27" w14:textId="77777777" w:rsidTr="00A00A68">
        <w:trPr>
          <w:tblHeader/>
        </w:trPr>
        <w:tc>
          <w:tcPr>
            <w:tcW w:w="3260" w:type="dxa"/>
            <w:tcBorders>
              <w:top w:val="single" w:sz="4" w:space="0" w:color="000000"/>
              <w:left w:val="single" w:sz="4" w:space="0" w:color="000000"/>
              <w:bottom w:val="single" w:sz="4" w:space="0" w:color="000000"/>
            </w:tcBorders>
            <w:shd w:val="clear" w:color="auto" w:fill="auto"/>
          </w:tcPr>
          <w:p w14:paraId="72C28CA1"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Завдання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C99ED08"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 xml:space="preserve">Потенційно можливі сфери реалізації </w:t>
            </w:r>
          </w:p>
        </w:tc>
      </w:tr>
      <w:tr w:rsidR="0006410E" w:rsidRPr="009C3563" w14:paraId="3FBBCC76"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7FE2ED70"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 xml:space="preserve">Оперативна ціль 2.1. </w:t>
            </w:r>
            <w:r w:rsidRPr="009C3563">
              <w:rPr>
                <w:rFonts w:ascii="Times New Roman" w:eastAsia="Times New Roman" w:hAnsi="Times New Roman" w:cs="Times New Roman"/>
                <w:b/>
                <w:bCs/>
                <w:iCs/>
                <w:color w:val="000000"/>
                <w:sz w:val="24"/>
                <w:szCs w:val="24"/>
                <w:lang w:val="uk-UA" w:eastAsia="ar-SA"/>
              </w:rPr>
              <w:t>Оцінка руйнувань та пошкоджень об’єктів інфраструктури</w:t>
            </w:r>
          </w:p>
        </w:tc>
      </w:tr>
      <w:tr w:rsidR="0006410E" w:rsidRPr="009C3563" w14:paraId="012D750B" w14:textId="77777777" w:rsidTr="00A00A68">
        <w:tc>
          <w:tcPr>
            <w:tcW w:w="3260" w:type="dxa"/>
            <w:tcBorders>
              <w:top w:val="single" w:sz="4" w:space="0" w:color="000000"/>
              <w:left w:val="single" w:sz="4" w:space="0" w:color="000000"/>
              <w:bottom w:val="single" w:sz="4" w:space="0" w:color="000000"/>
            </w:tcBorders>
            <w:shd w:val="clear" w:color="auto" w:fill="auto"/>
          </w:tcPr>
          <w:p w14:paraId="229F9E90" w14:textId="77777777" w:rsidR="0006410E" w:rsidRPr="009C3563" w:rsidRDefault="0006410E" w:rsidP="00A00A68">
            <w:pPr>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ru-RU"/>
              </w:rPr>
              <w:t>2.1.1. Координація роботи з фіксації та актуалізації відомостей про зруйновані та пошкоджені внаслідок збройної агресії російської федерації об‘єкти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092D00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ефективної роботи комісій органів місцевого самоврядування щодо розгляду компенсацій за знищене майно та пошкоджені об’єкти нерухомості</w:t>
            </w:r>
          </w:p>
          <w:p w14:paraId="7B4394F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взаємодія органів виконавчої влади з сільськими, селищними, міськими радами, військовими адміністраціями щодо обстеження пошкоджених об’єктів та фіксації завданої шкоди та збитків</w:t>
            </w:r>
          </w:p>
          <w:p w14:paraId="6AB62A82"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моніторинг відомостей щодо зруйнованих та пошкоджених внаслідок збройної агресії рф об‘єктів: житлового фонду, соціальної та критичної інфраструктури (об’єкти закладів дошкільної, загальної середньої освіти, закладів охорони здоров’я, закладів соціального захисту населення), будівель адміністративного призначення, в </w:t>
            </w:r>
            <w:proofErr w:type="spellStart"/>
            <w:r w:rsidRPr="009C3563">
              <w:rPr>
                <w:rFonts w:ascii="Times New Roman" w:hAnsi="Times New Roman"/>
                <w:sz w:val="24"/>
                <w:szCs w:val="24"/>
                <w:lang w:val="uk-UA"/>
              </w:rPr>
              <w:t>т.ч</w:t>
            </w:r>
            <w:proofErr w:type="spellEnd"/>
            <w:r w:rsidRPr="009C3563">
              <w:rPr>
                <w:rFonts w:ascii="Times New Roman" w:hAnsi="Times New Roman"/>
                <w:sz w:val="24"/>
                <w:szCs w:val="24"/>
                <w:lang w:val="uk-UA"/>
              </w:rPr>
              <w:t xml:space="preserve">. таких, в яких надаються адміністративні послуги, розміщуються органи управління та сили цивільного захисту, зокрема </w:t>
            </w:r>
            <w:proofErr w:type="spellStart"/>
            <w:r w:rsidRPr="009C3563">
              <w:rPr>
                <w:rFonts w:ascii="Times New Roman" w:hAnsi="Times New Roman"/>
                <w:sz w:val="24"/>
                <w:szCs w:val="24"/>
                <w:lang w:val="uk-UA"/>
              </w:rPr>
              <w:t>пожежно</w:t>
            </w:r>
            <w:proofErr w:type="spellEnd"/>
            <w:r w:rsidRPr="009C3563">
              <w:rPr>
                <w:rFonts w:ascii="Times New Roman" w:hAnsi="Times New Roman"/>
                <w:sz w:val="24"/>
                <w:szCs w:val="24"/>
                <w:lang w:val="uk-UA"/>
              </w:rPr>
              <w:t>-рятувальні підрозділи та аварійно-рятувальні служби, об’єктів житлово-комунального господарства (</w:t>
            </w:r>
            <w:proofErr w:type="spellStart"/>
            <w:r w:rsidRPr="009C3563">
              <w:rPr>
                <w:rFonts w:ascii="Times New Roman" w:hAnsi="Times New Roman"/>
                <w:sz w:val="24"/>
                <w:szCs w:val="24"/>
                <w:lang w:val="uk-UA"/>
              </w:rPr>
              <w:t>електро</w:t>
            </w:r>
            <w:proofErr w:type="spellEnd"/>
            <w:r w:rsidRPr="009C3563">
              <w:rPr>
                <w:rFonts w:ascii="Times New Roman" w:hAnsi="Times New Roman"/>
                <w:sz w:val="24"/>
                <w:szCs w:val="24"/>
                <w:lang w:val="uk-UA"/>
              </w:rPr>
              <w:t>-, газо-, теплопо</w:t>
            </w:r>
            <w:r w:rsidRPr="009C3563">
              <w:rPr>
                <w:rFonts w:ascii="Times New Roman" w:hAnsi="Times New Roman"/>
                <w:sz w:val="24"/>
                <w:szCs w:val="24"/>
                <w:lang w:val="uk-UA"/>
              </w:rPr>
              <w:softHyphen/>
              <w:t>стачання, водопостачання та водовідведення, а також їх мережі), пам'яток архітектури, містобудування та садово-паркового мистецтва, майна підприємств, установ та організацій усіх форм власності</w:t>
            </w:r>
          </w:p>
          <w:p w14:paraId="69899D5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внесення до Реєстру пошкодженого і знищеного майна (РПЗМ) повної інформації про зруйновані та знищені будівлі в області</w:t>
            </w:r>
          </w:p>
          <w:p w14:paraId="5F66ADF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визначення пріоритетності відновлення пошкоджених, зруйнованих об’єктів</w:t>
            </w:r>
          </w:p>
        </w:tc>
      </w:tr>
      <w:tr w:rsidR="0006410E" w:rsidRPr="009C3563" w14:paraId="54D72593"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47EFC7F7" w14:textId="77777777" w:rsidR="0006410E" w:rsidRPr="009C3563" w:rsidRDefault="0006410E" w:rsidP="00A00A68">
            <w:pPr>
              <w:pStyle w:val="a7"/>
              <w:tabs>
                <w:tab w:val="left" w:pos="257"/>
              </w:tabs>
              <w:spacing w:line="240" w:lineRule="auto"/>
              <w:ind w:left="818" w:hanging="930"/>
              <w:jc w:val="center"/>
              <w:rPr>
                <w:rFonts w:ascii="Times New Roman" w:hAnsi="Times New Roman"/>
                <w:b/>
                <w:bCs/>
                <w:sz w:val="24"/>
                <w:szCs w:val="24"/>
                <w:lang w:val="uk-UA"/>
              </w:rPr>
            </w:pPr>
            <w:r w:rsidRPr="009C3563">
              <w:rPr>
                <w:rFonts w:ascii="Times New Roman" w:hAnsi="Times New Roman"/>
                <w:b/>
                <w:bCs/>
                <w:sz w:val="24"/>
                <w:szCs w:val="24"/>
                <w:lang w:val="uk-UA"/>
              </w:rPr>
              <w:t>Оперативна ціль 2.2 Від</w:t>
            </w:r>
            <w:r>
              <w:rPr>
                <w:rFonts w:ascii="Times New Roman" w:hAnsi="Times New Roman"/>
                <w:b/>
                <w:bCs/>
                <w:sz w:val="24"/>
                <w:szCs w:val="24"/>
                <w:lang w:val="uk-UA"/>
              </w:rPr>
              <w:t>новлення</w:t>
            </w:r>
            <w:r w:rsidRPr="009C3563">
              <w:rPr>
                <w:rFonts w:ascii="Times New Roman" w:hAnsi="Times New Roman"/>
                <w:b/>
                <w:bCs/>
                <w:sz w:val="24"/>
                <w:szCs w:val="24"/>
                <w:lang w:val="uk-UA"/>
              </w:rPr>
              <w:t xml:space="preserve"> та стабільне функціонування соціальної</w:t>
            </w:r>
            <w:r>
              <w:rPr>
                <w:rFonts w:ascii="Times New Roman" w:hAnsi="Times New Roman"/>
                <w:b/>
                <w:bCs/>
                <w:sz w:val="24"/>
                <w:szCs w:val="24"/>
                <w:lang w:val="uk-UA"/>
              </w:rPr>
              <w:t>,</w:t>
            </w:r>
            <w:r w:rsidRPr="009C3563">
              <w:rPr>
                <w:rFonts w:ascii="Times New Roman" w:hAnsi="Times New Roman"/>
                <w:b/>
                <w:bCs/>
                <w:sz w:val="24"/>
                <w:szCs w:val="24"/>
                <w:lang w:val="uk-UA"/>
              </w:rPr>
              <w:t xml:space="preserve"> критичної інфраструктури, систем життєзабезпечення</w:t>
            </w:r>
            <w:r>
              <w:rPr>
                <w:rFonts w:ascii="Times New Roman" w:hAnsi="Times New Roman"/>
                <w:b/>
                <w:bCs/>
                <w:sz w:val="24"/>
                <w:szCs w:val="24"/>
                <w:lang w:val="uk-UA"/>
              </w:rPr>
              <w:t xml:space="preserve">. Відбудова </w:t>
            </w:r>
            <w:r w:rsidRPr="009C3563">
              <w:rPr>
                <w:rFonts w:ascii="Times New Roman" w:hAnsi="Times New Roman"/>
                <w:b/>
                <w:bCs/>
                <w:sz w:val="24"/>
                <w:szCs w:val="24"/>
                <w:lang w:val="uk-UA"/>
              </w:rPr>
              <w:t>житла</w:t>
            </w:r>
          </w:p>
        </w:tc>
      </w:tr>
      <w:tr w:rsidR="0006410E" w:rsidRPr="009C3563" w14:paraId="18795376" w14:textId="77777777" w:rsidTr="00A00A68">
        <w:tc>
          <w:tcPr>
            <w:tcW w:w="3260" w:type="dxa"/>
            <w:tcBorders>
              <w:top w:val="single" w:sz="4" w:space="0" w:color="000000"/>
              <w:left w:val="single" w:sz="4" w:space="0" w:color="000000"/>
              <w:bottom w:val="single" w:sz="4" w:space="0" w:color="000000"/>
            </w:tcBorders>
            <w:shd w:val="clear" w:color="auto" w:fill="auto"/>
          </w:tcPr>
          <w:p w14:paraId="5CC94B59"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2.2.1.Відновлення об’єктів  соціальної інфраструктури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15C721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відновлення закладів освіти та приведення їх стану до сучасних вимог і потреб</w:t>
            </w:r>
          </w:p>
          <w:p w14:paraId="4291D79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відновлення закладів охорони здоров’я, соціального захисту, спортивних об’єктів, адміністративних будівель </w:t>
            </w:r>
          </w:p>
          <w:p w14:paraId="7009742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проведення реставраційних робіт на пошкоджених та зруйнованих пам'ятках архітектури, містобудування та садово-паркового мистецтва</w:t>
            </w:r>
          </w:p>
          <w:p w14:paraId="35B9FF5E"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координація та забезпечення реалізації бюджетних програм та субвенцій, передбачених у державному бюджеті на відновлення та розвиток соціальної інфраструктури</w:t>
            </w:r>
          </w:p>
          <w:p w14:paraId="3B86951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застосування при відновленні сучасних </w:t>
            </w:r>
            <w:proofErr w:type="spellStart"/>
            <w:r w:rsidRPr="009C3563">
              <w:rPr>
                <w:rFonts w:ascii="Times New Roman" w:hAnsi="Times New Roman"/>
                <w:sz w:val="24"/>
                <w:szCs w:val="24"/>
                <w:lang w:val="uk-UA"/>
              </w:rPr>
              <w:t>проєктних</w:t>
            </w:r>
            <w:proofErr w:type="spellEnd"/>
            <w:r w:rsidRPr="009C3563">
              <w:rPr>
                <w:rFonts w:ascii="Times New Roman" w:hAnsi="Times New Roman"/>
                <w:sz w:val="24"/>
                <w:szCs w:val="24"/>
                <w:lang w:val="uk-UA"/>
              </w:rPr>
              <w:t xml:space="preserve"> рішень, матеріалів і технологій, зокрема у сфері надання публічних сервісів та послуг, об’єктів безпеки громадян</w:t>
            </w:r>
          </w:p>
          <w:p w14:paraId="351241F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сприяння залученню коштів міжнародної технічної допомоги та міжнародних фінансових організацій для реалізації публічних інвестиційних проєктів для відновлення та розвитку територіальних громад</w:t>
            </w:r>
          </w:p>
        </w:tc>
      </w:tr>
      <w:tr w:rsidR="0006410E" w:rsidRPr="009C3563" w14:paraId="700ABE07" w14:textId="77777777" w:rsidTr="00A00A68">
        <w:tc>
          <w:tcPr>
            <w:tcW w:w="3260" w:type="dxa"/>
            <w:tcBorders>
              <w:top w:val="single" w:sz="4" w:space="0" w:color="000000"/>
              <w:left w:val="single" w:sz="4" w:space="0" w:color="000000"/>
              <w:bottom w:val="single" w:sz="4" w:space="0" w:color="000000"/>
            </w:tcBorders>
            <w:shd w:val="clear" w:color="auto" w:fill="auto"/>
          </w:tcPr>
          <w:p w14:paraId="01838839"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 xml:space="preserve">2.2.2. Відбудова та стабільне функціонування критичної, </w:t>
            </w:r>
            <w:r w:rsidRPr="009C3563">
              <w:rPr>
                <w:rFonts w:ascii="Times New Roman" w:eastAsia="Times New Roman" w:hAnsi="Times New Roman" w:cs="Times New Roman"/>
                <w:bCs/>
                <w:sz w:val="24"/>
                <w:szCs w:val="24"/>
                <w:lang w:val="uk-UA" w:eastAsia="ru-RU"/>
              </w:rPr>
              <w:t xml:space="preserve">житлово-комунальної </w:t>
            </w:r>
            <w:r w:rsidRPr="009C3563">
              <w:rPr>
                <w:rFonts w:ascii="Times New Roman" w:eastAsia="Times New Roman" w:hAnsi="Times New Roman" w:cs="Times New Roman"/>
                <w:sz w:val="24"/>
                <w:szCs w:val="24"/>
                <w:lang w:val="uk-UA" w:eastAsia="ar-SA"/>
              </w:rPr>
              <w:t>інфраструктури, систем життєзабезпечення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E0DA89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модернізація систем водопостачання та водовідведення у територіальних громадах області із впровадженням сучасних інноваційних технологій з метою приведення їх технічного стану до сучасних норм та підвищення їх стійкості (очистка, </w:t>
            </w:r>
            <w:proofErr w:type="spellStart"/>
            <w:r w:rsidRPr="009C3563">
              <w:rPr>
                <w:rFonts w:ascii="Times New Roman" w:hAnsi="Times New Roman"/>
                <w:sz w:val="24"/>
                <w:szCs w:val="24"/>
                <w:lang w:val="uk-UA"/>
              </w:rPr>
              <w:t>знезалізнення</w:t>
            </w:r>
            <w:proofErr w:type="spellEnd"/>
            <w:r w:rsidRPr="009C3563">
              <w:rPr>
                <w:rFonts w:ascii="Times New Roman" w:hAnsi="Times New Roman"/>
                <w:sz w:val="24"/>
                <w:szCs w:val="24"/>
                <w:lang w:val="uk-UA"/>
              </w:rPr>
              <w:t xml:space="preserve"> води)</w:t>
            </w:r>
          </w:p>
          <w:p w14:paraId="5D09269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будівництво артезіанських свердловин у територіальних громадах області</w:t>
            </w:r>
          </w:p>
          <w:p w14:paraId="431B02C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проведення ремонту пошкодженого енергетичного обладнання, підвищення якості надання послуг з електропостачання </w:t>
            </w:r>
          </w:p>
          <w:p w14:paraId="7E467530" w14:textId="77777777" w:rsidR="0006410E" w:rsidRPr="009C3563" w:rsidRDefault="0006410E" w:rsidP="0006410E">
            <w:pPr>
              <w:pStyle w:val="a7"/>
              <w:numPr>
                <w:ilvl w:val="0"/>
                <w:numId w:val="18"/>
              </w:numPr>
              <w:tabs>
                <w:tab w:val="left" w:pos="257"/>
              </w:tabs>
              <w:spacing w:line="240" w:lineRule="auto"/>
              <w:ind w:left="0" w:firstLine="0"/>
              <w:rPr>
                <w:rFonts w:ascii="Times New Roman" w:hAnsi="Times New Roman"/>
                <w:sz w:val="24"/>
                <w:szCs w:val="24"/>
                <w:lang w:val="uk-UA"/>
              </w:rPr>
            </w:pPr>
            <w:r w:rsidRPr="009C3563">
              <w:rPr>
                <w:rFonts w:ascii="Times New Roman" w:hAnsi="Times New Roman"/>
                <w:sz w:val="24"/>
                <w:szCs w:val="24"/>
                <w:lang w:val="uk-UA"/>
              </w:rPr>
              <w:t xml:space="preserve">відновлення локальних систем теплопостачання </w:t>
            </w:r>
          </w:p>
        </w:tc>
      </w:tr>
      <w:tr w:rsidR="0006410E" w:rsidRPr="009C3563" w14:paraId="0890A830" w14:textId="77777777" w:rsidTr="00A00A68">
        <w:tc>
          <w:tcPr>
            <w:tcW w:w="3260" w:type="dxa"/>
            <w:tcBorders>
              <w:top w:val="single" w:sz="4" w:space="0" w:color="000000"/>
              <w:left w:val="single" w:sz="4" w:space="0" w:color="000000"/>
              <w:bottom w:val="single" w:sz="4" w:space="0" w:color="000000"/>
            </w:tcBorders>
            <w:shd w:val="clear" w:color="auto" w:fill="auto"/>
          </w:tcPr>
          <w:p w14:paraId="6728FBAA"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2.2.3 Відновлення пошкодженого та будівництво нового житла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A4BA2F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роботи комісій з розгляду заяв від громадян про надання компенсацій за пошкоджені та знищені внаслідок збройної агресії рф об’єкти житлового фонду в рамках державної програми «</w:t>
            </w:r>
            <w:proofErr w:type="spellStart"/>
            <w:r w:rsidRPr="009C3563">
              <w:rPr>
                <w:rFonts w:ascii="Times New Roman" w:hAnsi="Times New Roman"/>
                <w:sz w:val="24"/>
                <w:szCs w:val="24"/>
                <w:lang w:val="uk-UA"/>
              </w:rPr>
              <w:t>єВідновлення</w:t>
            </w:r>
            <w:proofErr w:type="spellEnd"/>
            <w:r w:rsidRPr="009C3563">
              <w:rPr>
                <w:rFonts w:ascii="Times New Roman" w:hAnsi="Times New Roman"/>
                <w:sz w:val="24"/>
                <w:szCs w:val="24"/>
                <w:lang w:val="uk-UA"/>
              </w:rPr>
              <w:t xml:space="preserve">» та моніторинг розгляду таких заяв </w:t>
            </w:r>
          </w:p>
          <w:p w14:paraId="32B7C16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встановлення модульних будинків для мешканців, у яких зруйновано житло внаслідок збройної агресії рф</w:t>
            </w:r>
          </w:p>
          <w:p w14:paraId="4E82BCC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залучення міжнародних партнерів та волонтерських організацій до відновлення житла</w:t>
            </w:r>
          </w:p>
        </w:tc>
      </w:tr>
      <w:tr w:rsidR="0006410E" w:rsidRPr="009C3563" w14:paraId="7311493E" w14:textId="77777777" w:rsidTr="00A00A68">
        <w:tc>
          <w:tcPr>
            <w:tcW w:w="3260" w:type="dxa"/>
            <w:tcBorders>
              <w:top w:val="single" w:sz="4" w:space="0" w:color="000000"/>
              <w:left w:val="single" w:sz="4" w:space="0" w:color="000000"/>
              <w:bottom w:val="single" w:sz="4" w:space="0" w:color="000000"/>
            </w:tcBorders>
            <w:shd w:val="clear" w:color="auto" w:fill="auto"/>
          </w:tcPr>
          <w:p w14:paraId="3090EC04"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2.2.4 Розвиток різних форм співробітництва та ефективне залучення міжнародних фінансових ресурсів для відбудови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2BB203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налагодження та поглиблення роботи з партнерами з розвитку, міжнародними та вітчизняними організаціями для залучення фінансових ресурсів та міжнародної технічної допомоги у відновлення та розвиток області</w:t>
            </w:r>
          </w:p>
          <w:p w14:paraId="1FD05BEA"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координація міжнародного співробітництва в регіоні</w:t>
            </w:r>
          </w:p>
          <w:p w14:paraId="1762E9B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формування актуального переліку потреб області та її територіальних громад у відновленні та міжнародній допомозі</w:t>
            </w:r>
          </w:p>
          <w:p w14:paraId="48ADC74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сприяння розробці та реалізації проєктів та програм міжнародної технічної допомоги, зростанню позабюджетного фінансування для відновлення та соціально-економічного розвитку області</w:t>
            </w:r>
          </w:p>
          <w:p w14:paraId="4DC3FEC2"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проведення та участь у навчальних заходах для представників органів виконавчої влади та місцевого самоврядування з </w:t>
            </w:r>
            <w:proofErr w:type="spellStart"/>
            <w:r w:rsidRPr="009C3563">
              <w:rPr>
                <w:rFonts w:ascii="Times New Roman" w:hAnsi="Times New Roman"/>
                <w:sz w:val="24"/>
                <w:szCs w:val="24"/>
                <w:lang w:val="uk-UA"/>
              </w:rPr>
              <w:t>проєктного</w:t>
            </w:r>
            <w:proofErr w:type="spellEnd"/>
            <w:r w:rsidRPr="009C3563">
              <w:rPr>
                <w:rFonts w:ascii="Times New Roman" w:hAnsi="Times New Roman"/>
                <w:sz w:val="24"/>
                <w:szCs w:val="24"/>
                <w:lang w:val="uk-UA"/>
              </w:rPr>
              <w:t xml:space="preserve"> менеджменту, стимулювання їх до участі у відкритих конкурсах, </w:t>
            </w:r>
            <w:proofErr w:type="spellStart"/>
            <w:r w:rsidRPr="009C3563">
              <w:rPr>
                <w:rFonts w:ascii="Times New Roman" w:hAnsi="Times New Roman"/>
                <w:sz w:val="24"/>
                <w:szCs w:val="24"/>
                <w:lang w:val="uk-UA"/>
              </w:rPr>
              <w:t>проєктах</w:t>
            </w:r>
            <w:proofErr w:type="spellEnd"/>
            <w:r w:rsidRPr="009C3563">
              <w:rPr>
                <w:rFonts w:ascii="Times New Roman" w:hAnsi="Times New Roman"/>
                <w:sz w:val="24"/>
                <w:szCs w:val="24"/>
                <w:lang w:val="uk-UA"/>
              </w:rPr>
              <w:t xml:space="preserve"> міжнародної технічної допомоги та програмах пільгового кредитування міжнародних фінансових організацій.</w:t>
            </w:r>
          </w:p>
        </w:tc>
      </w:tr>
      <w:tr w:rsidR="0006410E" w:rsidRPr="009C3563" w14:paraId="50146E04"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7933B785" w14:textId="77777777" w:rsidR="0006410E" w:rsidRPr="009C3563" w:rsidRDefault="0006410E" w:rsidP="00A00A68">
            <w:pPr>
              <w:tabs>
                <w:tab w:val="left" w:pos="257"/>
              </w:tabs>
              <w:spacing w:line="240" w:lineRule="auto"/>
              <w:jc w:val="center"/>
              <w:rPr>
                <w:rFonts w:ascii="Times New Roman" w:hAnsi="Times New Roman" w:cs="Times New Roman"/>
                <w:sz w:val="24"/>
                <w:szCs w:val="24"/>
                <w:highlight w:val="yellow"/>
                <w:lang w:val="uk-UA"/>
              </w:rPr>
            </w:pPr>
            <w:r w:rsidRPr="009C3563">
              <w:rPr>
                <w:rFonts w:ascii="Times New Roman" w:eastAsia="Times New Roman" w:hAnsi="Times New Roman" w:cs="Times New Roman"/>
                <w:b/>
                <w:bCs/>
                <w:sz w:val="24"/>
                <w:szCs w:val="24"/>
                <w:lang w:val="uk-UA" w:eastAsia="ar-SA"/>
              </w:rPr>
              <w:t>Оперативна ціль 2.3 Відновлення та розвиток дорожньої, транспортної інфраструктури, зв’язку</w:t>
            </w:r>
          </w:p>
        </w:tc>
      </w:tr>
      <w:tr w:rsidR="0006410E" w:rsidRPr="009C3563" w14:paraId="79C0B6C2" w14:textId="77777777" w:rsidTr="00A00A68">
        <w:tc>
          <w:tcPr>
            <w:tcW w:w="3260" w:type="dxa"/>
            <w:tcBorders>
              <w:top w:val="single" w:sz="4" w:space="0" w:color="000000"/>
              <w:left w:val="single" w:sz="4" w:space="0" w:color="000000"/>
              <w:bottom w:val="single" w:sz="4" w:space="0" w:color="000000"/>
            </w:tcBorders>
            <w:shd w:val="clear" w:color="auto" w:fill="auto"/>
          </w:tcPr>
          <w:p w14:paraId="3ACD5D4E"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2.3.1.Розвиток дорожньої інфраструктури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381489B"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будівництво та модернізація мережі автомобільних доріг загального користування місцевого та державного значення та штучних споруд на них: будівництво, реконструкція та капітальний ремонт доріг загального користування місцевого та державного значення; поточний, середній та поточний ремонт </w:t>
            </w:r>
            <w:r w:rsidRPr="00D45E3C">
              <w:rPr>
                <w:rFonts w:ascii="Times New Roman" w:hAnsi="Times New Roman"/>
                <w:sz w:val="24"/>
                <w:szCs w:val="24"/>
                <w:lang w:val="uk-UA"/>
              </w:rPr>
              <w:t xml:space="preserve">дорожнього покриття та експлуатаційне утримання доріг загального користування місцевого та державного значення (з врахуванням їх пріоритетності, зокрема щодо покращення логістики для перевезення </w:t>
            </w:r>
            <w:proofErr w:type="spellStart"/>
            <w:r w:rsidRPr="00D45E3C">
              <w:rPr>
                <w:rFonts w:ascii="Times New Roman" w:hAnsi="Times New Roman"/>
                <w:sz w:val="24"/>
                <w:szCs w:val="24"/>
                <w:lang w:val="uk-UA"/>
              </w:rPr>
              <w:t>експортоорієнтованої</w:t>
            </w:r>
            <w:proofErr w:type="spellEnd"/>
            <w:r w:rsidRPr="00D45E3C">
              <w:rPr>
                <w:rFonts w:ascii="Times New Roman" w:hAnsi="Times New Roman"/>
                <w:sz w:val="24"/>
                <w:szCs w:val="24"/>
                <w:lang w:val="uk-UA"/>
              </w:rPr>
              <w:t xml:space="preserve"> продукції)</w:t>
            </w:r>
            <w:r>
              <w:rPr>
                <w:rFonts w:ascii="Times New Roman" w:hAnsi="Times New Roman"/>
                <w:sz w:val="24"/>
                <w:szCs w:val="24"/>
                <w:lang w:val="uk-UA"/>
              </w:rPr>
              <w:t xml:space="preserve">  </w:t>
            </w:r>
          </w:p>
          <w:p w14:paraId="41CB6941"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здійснення капітального ремонту аварійних мостів на автомобільних дорогах загального користування місцевого та державного значення</w:t>
            </w:r>
            <w:r>
              <w:rPr>
                <w:rFonts w:ascii="Times New Roman" w:hAnsi="Times New Roman"/>
                <w:sz w:val="24"/>
                <w:szCs w:val="24"/>
                <w:lang w:val="uk-UA"/>
              </w:rPr>
              <w:t xml:space="preserve"> </w:t>
            </w:r>
          </w:p>
          <w:p w14:paraId="3391C1B3"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lastRenderedPageBreak/>
              <w:t xml:space="preserve">врахування при будівництві і реконструкції доріг застосування захисних споруд  для зниження акустичного забруднення територій населених пунктів </w:t>
            </w:r>
          </w:p>
        </w:tc>
      </w:tr>
      <w:tr w:rsidR="0006410E" w:rsidRPr="009C3563" w14:paraId="0FAFF47B" w14:textId="77777777" w:rsidTr="00A00A68">
        <w:tc>
          <w:tcPr>
            <w:tcW w:w="3260" w:type="dxa"/>
            <w:tcBorders>
              <w:top w:val="single" w:sz="4" w:space="0" w:color="000000"/>
              <w:left w:val="single" w:sz="4" w:space="0" w:color="000000"/>
              <w:bottom w:val="single" w:sz="4" w:space="0" w:color="000000"/>
            </w:tcBorders>
            <w:shd w:val="clear" w:color="auto" w:fill="auto"/>
          </w:tcPr>
          <w:p w14:paraId="71301C4C"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 xml:space="preserve">2.3.2. Розвиток транспортної інфраструктури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DBA7822"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упорядкування обласної мережі міжміських та приміських автобусних маршрутів, що проходять територією двох або більше громад та не виходять за межі території Чернігівської області з урахуванням максимально можливого охоплення автобусним сполученням сільських населених пунктів</w:t>
            </w:r>
          </w:p>
          <w:p w14:paraId="559F992D"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розвиток якісної та доступної інфраструктури громадського транспорту, у т. ч. екологічно чистих видів транспорту, розширення мережі електротранспорту та оновлення рухомого складу</w:t>
            </w:r>
          </w:p>
          <w:p w14:paraId="66C4319B"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розвиток велосипедної інфраструктури та створення пішохідних зон в територіальних громадах </w:t>
            </w:r>
          </w:p>
        </w:tc>
      </w:tr>
      <w:tr w:rsidR="0006410E" w:rsidRPr="009C3563" w14:paraId="3F457D0E" w14:textId="77777777" w:rsidTr="00A00A68">
        <w:tc>
          <w:tcPr>
            <w:tcW w:w="3260" w:type="dxa"/>
            <w:tcBorders>
              <w:top w:val="single" w:sz="4" w:space="0" w:color="000000"/>
              <w:left w:val="single" w:sz="4" w:space="0" w:color="000000"/>
              <w:bottom w:val="single" w:sz="4" w:space="0" w:color="000000"/>
            </w:tcBorders>
            <w:shd w:val="clear" w:color="auto" w:fill="auto"/>
          </w:tcPr>
          <w:p w14:paraId="6C42DF1C"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2.3.3. Забезпечення населення сталим сучасним мобільним зв’язком та Інтернетом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C76198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проведення оцінки стану покриття широкосмуговим інтернетом території області</w:t>
            </w:r>
          </w:p>
          <w:p w14:paraId="39BD25B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розвиток цифрової інфраструктури забезпечення сталого безперешкодного доступу до високошвидкісного Інтернету всіх населених пунктів (насамперед сільських та малих міст), створення умов для ринкової конкуренції між провайдерами</w:t>
            </w:r>
          </w:p>
          <w:p w14:paraId="285D55C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запровадження у приміщеннях державних органів, соціальних закладів та комунальних установ відкритих </w:t>
            </w:r>
            <w:proofErr w:type="spellStart"/>
            <w:r w:rsidRPr="009C3563">
              <w:rPr>
                <w:rFonts w:ascii="Times New Roman" w:hAnsi="Times New Roman"/>
                <w:sz w:val="24"/>
                <w:szCs w:val="24"/>
                <w:lang w:val="uk-UA"/>
              </w:rPr>
              <w:t>Wi-Fi</w:t>
            </w:r>
            <w:proofErr w:type="spellEnd"/>
            <w:r w:rsidRPr="009C3563">
              <w:rPr>
                <w:rFonts w:ascii="Times New Roman" w:hAnsi="Times New Roman"/>
                <w:sz w:val="24"/>
                <w:szCs w:val="24"/>
                <w:lang w:val="uk-UA"/>
              </w:rPr>
              <w:t xml:space="preserve"> зон для вільного під’єднання до Інтернету відвідувачами</w:t>
            </w:r>
          </w:p>
          <w:p w14:paraId="1FB124F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покриття мобільним зв’язком міжнародних державних транспортних коридорів</w:t>
            </w:r>
          </w:p>
          <w:p w14:paraId="69E2DD02"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альтернативними джерелами енергопостачання інтернет-вишок</w:t>
            </w:r>
          </w:p>
        </w:tc>
      </w:tr>
      <w:tr w:rsidR="0006410E" w:rsidRPr="009C3563" w14:paraId="6268A70A" w14:textId="77777777" w:rsidTr="00A00A68">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14:paraId="67DB4811" w14:textId="77777777" w:rsidR="0006410E" w:rsidRPr="009C3563" w:rsidRDefault="0006410E" w:rsidP="00A00A68">
            <w:pPr>
              <w:pStyle w:val="a7"/>
              <w:tabs>
                <w:tab w:val="left" w:pos="257"/>
              </w:tabs>
              <w:spacing w:line="240" w:lineRule="auto"/>
              <w:jc w:val="center"/>
              <w:rPr>
                <w:rFonts w:ascii="Times New Roman" w:hAnsi="Times New Roman"/>
                <w:b/>
                <w:bCs/>
                <w:sz w:val="24"/>
                <w:szCs w:val="24"/>
                <w:lang w:val="uk-UA"/>
              </w:rPr>
            </w:pPr>
            <w:r w:rsidRPr="009C3563">
              <w:rPr>
                <w:rFonts w:ascii="Times New Roman" w:hAnsi="Times New Roman"/>
                <w:b/>
                <w:bCs/>
                <w:sz w:val="24"/>
                <w:szCs w:val="24"/>
                <w:lang w:val="uk-UA"/>
              </w:rPr>
              <w:t>Оперативна ціль 2.4. Комплексна відбудова територіальних громад</w:t>
            </w:r>
          </w:p>
        </w:tc>
      </w:tr>
      <w:tr w:rsidR="0006410E" w:rsidRPr="009C3563" w14:paraId="4095A989" w14:textId="77777777" w:rsidTr="00A00A68">
        <w:tc>
          <w:tcPr>
            <w:tcW w:w="3260" w:type="dxa"/>
            <w:tcBorders>
              <w:top w:val="single" w:sz="4" w:space="0" w:color="000000"/>
              <w:left w:val="single" w:sz="4" w:space="0" w:color="000000"/>
              <w:bottom w:val="single" w:sz="4" w:space="0" w:color="000000"/>
            </w:tcBorders>
            <w:shd w:val="clear" w:color="auto" w:fill="auto"/>
          </w:tcPr>
          <w:p w14:paraId="63DD15EE"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2.4.1. Розробка програмних документів з відновлення та розвитку регіонального рівня та на рівні територіальних громад</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39F297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розроблення програми комплексного відновлення області та відповідних програм територіальних громад</w:t>
            </w:r>
          </w:p>
          <w:p w14:paraId="7C07C56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розроблення Планів відновлення та розвитку області, територіальних громад</w:t>
            </w:r>
          </w:p>
          <w:p w14:paraId="512CD93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 розробка та реалізація проєктів комплексної відбудови населених пунктів </w:t>
            </w:r>
          </w:p>
        </w:tc>
      </w:tr>
      <w:tr w:rsidR="0006410E" w:rsidRPr="009C3563" w14:paraId="6D31BE0C" w14:textId="77777777" w:rsidTr="00A00A68">
        <w:tc>
          <w:tcPr>
            <w:tcW w:w="3260" w:type="dxa"/>
            <w:tcBorders>
              <w:top w:val="single" w:sz="4" w:space="0" w:color="000000"/>
              <w:left w:val="single" w:sz="4" w:space="0" w:color="000000"/>
              <w:bottom w:val="single" w:sz="4" w:space="0" w:color="000000"/>
            </w:tcBorders>
            <w:shd w:val="clear" w:color="auto" w:fill="auto"/>
          </w:tcPr>
          <w:p w14:paraId="4895BA18" w14:textId="77777777" w:rsidR="0006410E" w:rsidRPr="00CA3546" w:rsidRDefault="0006410E" w:rsidP="00A00A68">
            <w:pPr>
              <w:suppressAutoHyphens/>
              <w:spacing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kern w:val="1"/>
                <w:sz w:val="24"/>
                <w:szCs w:val="24"/>
                <w:lang w:val="uk-UA" w:eastAsia="ar-SA"/>
              </w:rPr>
              <w:t>2.4.2.</w:t>
            </w:r>
            <w:r w:rsidRPr="00CA3546">
              <w:rPr>
                <w:rFonts w:ascii="Times New Roman" w:eastAsia="Times New Roman" w:hAnsi="Times New Roman" w:cs="Times New Roman"/>
                <w:kern w:val="1"/>
                <w:sz w:val="24"/>
                <w:szCs w:val="24"/>
                <w:lang w:val="uk-UA" w:eastAsia="ar-SA"/>
              </w:rPr>
              <w:t>Просторовий розвиток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31115F1" w14:textId="77777777" w:rsidR="0006410E" w:rsidRPr="00CA3546" w:rsidRDefault="0006410E" w:rsidP="0006410E">
            <w:pPr>
              <w:pStyle w:val="a7"/>
              <w:numPr>
                <w:ilvl w:val="0"/>
                <w:numId w:val="18"/>
              </w:numPr>
              <w:tabs>
                <w:tab w:val="left" w:pos="0"/>
                <w:tab w:val="left" w:pos="178"/>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розроблення комплексних планів просторового розвитку територій територіальних громад</w:t>
            </w:r>
          </w:p>
          <w:p w14:paraId="3183959E" w14:textId="77777777" w:rsidR="0006410E" w:rsidRPr="00CA3546" w:rsidRDefault="0006410E" w:rsidP="0006410E">
            <w:pPr>
              <w:pStyle w:val="a7"/>
              <w:numPr>
                <w:ilvl w:val="0"/>
                <w:numId w:val="18"/>
              </w:numPr>
              <w:tabs>
                <w:tab w:val="left" w:pos="0"/>
                <w:tab w:val="left" w:pos="178"/>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розроблення містобудівної документації та забезпечення її публічності: розроблення (коригування) генеральних планів, </w:t>
            </w:r>
            <w:proofErr w:type="spellStart"/>
            <w:r w:rsidRPr="00CA3546">
              <w:rPr>
                <w:rFonts w:ascii="Times New Roman" w:hAnsi="Times New Roman"/>
                <w:sz w:val="24"/>
                <w:szCs w:val="24"/>
                <w:lang w:val="uk-UA"/>
              </w:rPr>
              <w:t>зонінгу</w:t>
            </w:r>
            <w:proofErr w:type="spellEnd"/>
            <w:r w:rsidRPr="00CA3546">
              <w:rPr>
                <w:rFonts w:ascii="Times New Roman" w:hAnsi="Times New Roman"/>
                <w:sz w:val="24"/>
                <w:szCs w:val="24"/>
                <w:lang w:val="uk-UA"/>
              </w:rPr>
              <w:t xml:space="preserve"> населених пунктів; розроблення (коригування) схем планування області, районів, територіальних громад</w:t>
            </w:r>
          </w:p>
          <w:p w14:paraId="200FAACA" w14:textId="77777777" w:rsidR="0006410E" w:rsidRPr="00CA3546" w:rsidRDefault="0006410E" w:rsidP="0006410E">
            <w:pPr>
              <w:pStyle w:val="a7"/>
              <w:numPr>
                <w:ilvl w:val="0"/>
                <w:numId w:val="18"/>
              </w:numPr>
              <w:tabs>
                <w:tab w:val="left" w:pos="0"/>
                <w:tab w:val="left" w:pos="178"/>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впровадження геоінформаційних систем містобудівного кадастру та забезпечення їх публічності:</w:t>
            </w:r>
            <w:r w:rsidRPr="00CA3546">
              <w:rPr>
                <w:rFonts w:ascii="Times New Roman" w:hAnsi="Times New Roman"/>
                <w:sz w:val="24"/>
                <w:szCs w:val="24"/>
                <w:lang w:val="uk-UA"/>
              </w:rPr>
              <w:tab/>
              <w:t>створення геоінформаційних систем містобудівного кадастру на обласному, районному, місцевому рівнях</w:t>
            </w:r>
          </w:p>
          <w:p w14:paraId="1417B970" w14:textId="77777777" w:rsidR="0006410E" w:rsidRPr="00CA3546" w:rsidRDefault="0006410E" w:rsidP="0006410E">
            <w:pPr>
              <w:pStyle w:val="a7"/>
              <w:numPr>
                <w:ilvl w:val="0"/>
                <w:numId w:val="18"/>
              </w:numPr>
              <w:tabs>
                <w:tab w:val="left" w:pos="0"/>
                <w:tab w:val="left" w:pos="178"/>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організація нормативних санітарно-захисних зон діючих промислових і сільськогосподарських підприємств</w:t>
            </w:r>
          </w:p>
        </w:tc>
      </w:tr>
      <w:tr w:rsidR="0006410E" w:rsidRPr="009C3563" w14:paraId="46061883" w14:textId="77777777" w:rsidTr="00A00A68">
        <w:tc>
          <w:tcPr>
            <w:tcW w:w="3260" w:type="dxa"/>
            <w:tcBorders>
              <w:top w:val="single" w:sz="4" w:space="0" w:color="000000"/>
              <w:left w:val="single" w:sz="4" w:space="0" w:color="000000"/>
              <w:bottom w:val="single" w:sz="4" w:space="0" w:color="000000"/>
            </w:tcBorders>
            <w:shd w:val="clear" w:color="auto" w:fill="auto"/>
          </w:tcPr>
          <w:p w14:paraId="2854D3B0" w14:textId="77777777" w:rsidR="0006410E" w:rsidRPr="00D45E3C" w:rsidRDefault="0006410E" w:rsidP="00A00A68">
            <w:pPr>
              <w:spacing w:line="240" w:lineRule="auto"/>
              <w:rPr>
                <w:rFonts w:ascii="Times New Roman" w:eastAsia="Times New Roman" w:hAnsi="Times New Roman" w:cs="Times New Roman"/>
                <w:kern w:val="1"/>
                <w:sz w:val="24"/>
                <w:szCs w:val="24"/>
                <w:lang w:val="uk-UA" w:eastAsia="ar-SA"/>
              </w:rPr>
            </w:pPr>
            <w:r w:rsidRPr="00D45E3C">
              <w:rPr>
                <w:rFonts w:ascii="Times New Roman" w:eastAsia="Times New Roman" w:hAnsi="Times New Roman" w:cs="Times New Roman"/>
                <w:kern w:val="1"/>
                <w:sz w:val="24"/>
                <w:szCs w:val="24"/>
                <w:lang w:val="uk-UA" w:eastAsia="ar-SA"/>
              </w:rPr>
              <w:t xml:space="preserve">2.4.3.Запровадження оновленої системи управління публічними інвестиціями та синхронізація з </w:t>
            </w:r>
            <w:r w:rsidRPr="00D45E3C">
              <w:rPr>
                <w:rFonts w:ascii="Times New Roman" w:eastAsia="Times New Roman" w:hAnsi="Times New Roman" w:cs="Times New Roman"/>
                <w:kern w:val="1"/>
                <w:sz w:val="24"/>
                <w:szCs w:val="24"/>
                <w:lang w:val="uk-UA" w:eastAsia="ar-SA"/>
              </w:rPr>
              <w:lastRenderedPageBreak/>
              <w:t>національною системою стратегічного планування з урахуванням територіально орієнтованого підходу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949CE31"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lastRenderedPageBreak/>
              <w:t>застосування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для забезпечення реалізації проектів відновлення та розвитку на регіональному та місцевому рівнях</w:t>
            </w:r>
          </w:p>
          <w:p w14:paraId="7F782409"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lastRenderedPageBreak/>
              <w:t>сприяння залученню коштів міжнародної технічної допомоги та міжнародних фінансових організацій для реалізації публічних інвестиційних проектів для відновлення та розвитку територіальних громад</w:t>
            </w:r>
          </w:p>
          <w:p w14:paraId="3F0B5F3C"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забезпечення ефективного і прозорого використання коштів державного фонду регіонального розвитку для реалізації проектів регіонального розвитку, які сприятимуть зменшенню диспропорцій у розвитку територіальних громад</w:t>
            </w:r>
          </w:p>
          <w:p w14:paraId="32516547"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 xml:space="preserve">впровадження системного підходу до підготовки, </w:t>
            </w:r>
            <w:proofErr w:type="spellStart"/>
            <w:r w:rsidRPr="00D45E3C">
              <w:rPr>
                <w:rFonts w:ascii="Times New Roman" w:hAnsi="Times New Roman"/>
                <w:sz w:val="24"/>
                <w:szCs w:val="24"/>
                <w:lang w:val="uk-UA"/>
              </w:rPr>
              <w:t>пріоритезації</w:t>
            </w:r>
            <w:proofErr w:type="spellEnd"/>
            <w:r w:rsidRPr="00D45E3C">
              <w:rPr>
                <w:rFonts w:ascii="Times New Roman" w:hAnsi="Times New Roman"/>
                <w:sz w:val="24"/>
                <w:szCs w:val="24"/>
                <w:lang w:val="uk-UA"/>
              </w:rPr>
              <w:t>, відбору, виявлення ризиків, реалізації, моніторингу та оцінки ефективності публічних інвестиційних проектів на регіональному та місцевому рівні для подальшого фінансування з бюджетів різних рівнів</w:t>
            </w:r>
          </w:p>
          <w:p w14:paraId="77A71E85"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забезпечення співпраці місцевих органів виконавчої влади, органів місцевого самоврядування  з Агентством відновлення у розробленні та реалізації публічних інвестиційних проектів на регіональному та місцевому рівні</w:t>
            </w:r>
          </w:p>
          <w:p w14:paraId="614ACA54"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проведення навчальних тренінгів, семінарів, навчань для державних службовців, посадових осіб місцевого самоврядування, представників інститутів громадянського суспільства щодо управління публічними інвестиціями</w:t>
            </w:r>
          </w:p>
          <w:p w14:paraId="0D40D5A8"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 xml:space="preserve">здійснення наповнення, використання </w:t>
            </w:r>
            <w:r w:rsidRPr="00D45E3C">
              <w:rPr>
                <w:rFonts w:ascii="Times New Roman" w:hAnsi="Times New Roman"/>
                <w:sz w:val="24"/>
                <w:szCs w:val="24"/>
              </w:rPr>
              <w:t>інформаційно-комунікаційної системи, єдино</w:t>
            </w:r>
            <w:r w:rsidRPr="00D45E3C">
              <w:rPr>
                <w:rFonts w:ascii="Times New Roman" w:hAnsi="Times New Roman"/>
                <w:sz w:val="24"/>
                <w:szCs w:val="24"/>
                <w:lang w:val="uk-UA"/>
              </w:rPr>
              <w:t>ї</w:t>
            </w:r>
            <w:r w:rsidRPr="00D45E3C">
              <w:rPr>
                <w:rFonts w:ascii="Times New Roman" w:hAnsi="Times New Roman"/>
                <w:sz w:val="24"/>
                <w:szCs w:val="24"/>
              </w:rPr>
              <w:t xml:space="preserve"> </w:t>
            </w:r>
            <w:proofErr w:type="spellStart"/>
            <w:r w:rsidRPr="00D45E3C">
              <w:rPr>
                <w:rFonts w:ascii="Times New Roman" w:hAnsi="Times New Roman"/>
                <w:sz w:val="24"/>
                <w:szCs w:val="24"/>
              </w:rPr>
              <w:t>геоінформаційно</w:t>
            </w:r>
            <w:proofErr w:type="spellEnd"/>
            <w:r w:rsidRPr="00D45E3C">
              <w:rPr>
                <w:rFonts w:ascii="Times New Roman" w:hAnsi="Times New Roman"/>
                <w:sz w:val="24"/>
                <w:szCs w:val="24"/>
                <w:lang w:val="uk-UA"/>
              </w:rPr>
              <w:t>ї</w:t>
            </w:r>
            <w:r w:rsidRPr="00D45E3C">
              <w:rPr>
                <w:rFonts w:ascii="Times New Roman" w:hAnsi="Times New Roman"/>
                <w:sz w:val="24"/>
                <w:szCs w:val="24"/>
              </w:rPr>
              <w:t xml:space="preserve"> систем</w:t>
            </w:r>
            <w:r w:rsidRPr="00D45E3C">
              <w:rPr>
                <w:rFonts w:ascii="Times New Roman" w:hAnsi="Times New Roman"/>
                <w:sz w:val="24"/>
                <w:szCs w:val="24"/>
                <w:lang w:val="uk-UA"/>
              </w:rPr>
              <w:t>и</w:t>
            </w:r>
            <w:r w:rsidRPr="00D45E3C">
              <w:rPr>
                <w:rFonts w:ascii="Times New Roman" w:hAnsi="Times New Roman"/>
                <w:sz w:val="24"/>
                <w:szCs w:val="24"/>
              </w:rPr>
              <w:t xml:space="preserve"> здійснення моніторингу та оцінювання розвитку регіонів і територіальних громад</w:t>
            </w:r>
            <w:r w:rsidRPr="00D45E3C">
              <w:rPr>
                <w:rFonts w:ascii="Times New Roman" w:hAnsi="Times New Roman"/>
                <w:sz w:val="24"/>
                <w:szCs w:val="24"/>
                <w:lang w:val="uk-UA"/>
              </w:rPr>
              <w:t xml:space="preserve"> для забезпечення повного циклу формування, реалізації та моніторингу регіонального розвитку</w:t>
            </w:r>
          </w:p>
          <w:p w14:paraId="0B51390B"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забезпечення синхронізації регіональних програмних документів з державними та секторальними стратегіями, програмами</w:t>
            </w:r>
          </w:p>
        </w:tc>
      </w:tr>
    </w:tbl>
    <w:p w14:paraId="72E7384C" w14:textId="77777777" w:rsidR="0006410E" w:rsidRDefault="0006410E" w:rsidP="0006410E">
      <w:pPr>
        <w:spacing w:after="160" w:line="259" w:lineRule="auto"/>
        <w:rPr>
          <w:rFonts w:ascii="Times New Roman" w:hAnsi="Times New Roman" w:cs="Times New Roman"/>
          <w:color w:val="434343"/>
          <w:sz w:val="28"/>
          <w:szCs w:val="28"/>
          <w:lang w:val="uk-UA"/>
        </w:rPr>
      </w:pPr>
      <w:bookmarkStart w:id="13" w:name="_Hlk183696895"/>
      <w:bookmarkEnd w:id="11"/>
    </w:p>
    <w:p w14:paraId="3D99524D" w14:textId="77777777" w:rsidR="00640DEE" w:rsidRDefault="00640DEE" w:rsidP="0006410E">
      <w:pPr>
        <w:spacing w:after="160" w:line="259" w:lineRule="auto"/>
        <w:rPr>
          <w:rFonts w:ascii="Times New Roman" w:hAnsi="Times New Roman" w:cs="Times New Roman"/>
          <w:color w:val="434343"/>
          <w:sz w:val="28"/>
          <w:szCs w:val="28"/>
          <w:lang w:val="uk-UA"/>
        </w:rPr>
      </w:pPr>
    </w:p>
    <w:p w14:paraId="4CAB6CFF" w14:textId="77777777" w:rsidR="00640DEE" w:rsidRDefault="00640DEE" w:rsidP="0006410E">
      <w:pPr>
        <w:spacing w:after="160" w:line="259" w:lineRule="auto"/>
        <w:rPr>
          <w:rFonts w:ascii="Times New Roman" w:hAnsi="Times New Roman" w:cs="Times New Roman"/>
          <w:color w:val="434343"/>
          <w:sz w:val="28"/>
          <w:szCs w:val="28"/>
          <w:lang w:val="uk-UA"/>
        </w:rPr>
      </w:pPr>
    </w:p>
    <w:p w14:paraId="7CFB665F" w14:textId="77777777" w:rsidR="00640DEE" w:rsidRDefault="00640DEE" w:rsidP="0006410E">
      <w:pPr>
        <w:spacing w:after="160" w:line="259" w:lineRule="auto"/>
        <w:rPr>
          <w:rFonts w:ascii="Times New Roman" w:hAnsi="Times New Roman" w:cs="Times New Roman"/>
          <w:color w:val="434343"/>
          <w:sz w:val="28"/>
          <w:szCs w:val="28"/>
          <w:lang w:val="uk-UA"/>
        </w:rPr>
      </w:pPr>
    </w:p>
    <w:p w14:paraId="45F72225" w14:textId="77777777" w:rsidR="00640DEE" w:rsidRDefault="00640DEE" w:rsidP="0006410E">
      <w:pPr>
        <w:spacing w:after="160" w:line="259" w:lineRule="auto"/>
        <w:rPr>
          <w:rFonts w:ascii="Times New Roman" w:hAnsi="Times New Roman" w:cs="Times New Roman"/>
          <w:color w:val="434343"/>
          <w:sz w:val="28"/>
          <w:szCs w:val="28"/>
          <w:lang w:val="uk-UA"/>
        </w:rPr>
      </w:pPr>
    </w:p>
    <w:p w14:paraId="099FDF41" w14:textId="77777777" w:rsidR="00640DEE" w:rsidRDefault="00640DEE" w:rsidP="0006410E">
      <w:pPr>
        <w:spacing w:after="160" w:line="259" w:lineRule="auto"/>
        <w:rPr>
          <w:rFonts w:ascii="Times New Roman" w:hAnsi="Times New Roman" w:cs="Times New Roman"/>
          <w:color w:val="434343"/>
          <w:sz w:val="28"/>
          <w:szCs w:val="28"/>
          <w:lang w:val="uk-UA"/>
        </w:rPr>
      </w:pPr>
    </w:p>
    <w:p w14:paraId="77AB7F2E" w14:textId="77777777" w:rsidR="00640DEE" w:rsidRDefault="00640DEE" w:rsidP="0006410E">
      <w:pPr>
        <w:spacing w:after="160" w:line="259" w:lineRule="auto"/>
        <w:rPr>
          <w:rFonts w:ascii="Times New Roman" w:hAnsi="Times New Roman" w:cs="Times New Roman"/>
          <w:color w:val="434343"/>
          <w:sz w:val="28"/>
          <w:szCs w:val="28"/>
          <w:lang w:val="uk-UA"/>
        </w:rPr>
      </w:pPr>
    </w:p>
    <w:p w14:paraId="4DD8C2D1" w14:textId="77777777" w:rsidR="00640DEE" w:rsidRDefault="00640DEE" w:rsidP="0006410E">
      <w:pPr>
        <w:spacing w:after="160" w:line="259" w:lineRule="auto"/>
        <w:rPr>
          <w:rFonts w:ascii="Times New Roman" w:hAnsi="Times New Roman" w:cs="Times New Roman"/>
          <w:color w:val="434343"/>
          <w:sz w:val="28"/>
          <w:szCs w:val="28"/>
          <w:lang w:val="uk-UA"/>
        </w:rPr>
      </w:pPr>
    </w:p>
    <w:p w14:paraId="00DE27C5" w14:textId="77777777" w:rsidR="00640DEE" w:rsidRDefault="00640DEE" w:rsidP="0006410E">
      <w:pPr>
        <w:spacing w:after="160" w:line="259" w:lineRule="auto"/>
        <w:rPr>
          <w:rFonts w:ascii="Times New Roman" w:hAnsi="Times New Roman" w:cs="Times New Roman"/>
          <w:color w:val="434343"/>
          <w:sz w:val="28"/>
          <w:szCs w:val="28"/>
          <w:lang w:val="uk-UA"/>
        </w:rPr>
      </w:pPr>
    </w:p>
    <w:p w14:paraId="199E7DD9" w14:textId="77777777" w:rsidR="00640DEE" w:rsidRDefault="00640DEE" w:rsidP="0006410E">
      <w:pPr>
        <w:spacing w:after="160" w:line="259" w:lineRule="auto"/>
        <w:rPr>
          <w:rFonts w:ascii="Times New Roman" w:hAnsi="Times New Roman" w:cs="Times New Roman"/>
          <w:color w:val="434343"/>
          <w:sz w:val="28"/>
          <w:szCs w:val="28"/>
          <w:lang w:val="uk-UA"/>
        </w:rPr>
      </w:pPr>
    </w:p>
    <w:p w14:paraId="135CDA8B" w14:textId="77777777" w:rsidR="00640DEE" w:rsidRPr="009C3563" w:rsidRDefault="00640DEE" w:rsidP="0006410E">
      <w:pPr>
        <w:spacing w:after="160" w:line="259" w:lineRule="auto"/>
        <w:rPr>
          <w:rFonts w:ascii="Times New Roman" w:hAnsi="Times New Roman" w:cs="Times New Roman"/>
          <w:color w:val="434343"/>
          <w:sz w:val="28"/>
          <w:szCs w:val="28"/>
          <w:lang w:val="uk-UA"/>
        </w:rPr>
      </w:pPr>
    </w:p>
    <w:p w14:paraId="2B67AC3A" w14:textId="77777777" w:rsidR="0006410E" w:rsidRPr="009C3563" w:rsidRDefault="0006410E" w:rsidP="0006410E">
      <w:pPr>
        <w:pStyle w:val="3"/>
        <w:spacing w:before="0" w:after="0" w:line="240" w:lineRule="auto"/>
        <w:ind w:firstLine="709"/>
        <w:rPr>
          <w:rFonts w:ascii="Times New Roman" w:hAnsi="Times New Roman" w:cs="Times New Roman"/>
          <w:b/>
          <w:bCs/>
          <w:lang w:val="uk-UA"/>
        </w:rPr>
      </w:pPr>
      <w:bookmarkStart w:id="14" w:name="_Toc183809404"/>
      <w:bookmarkStart w:id="15" w:name="_Toc191286728"/>
      <w:r w:rsidRPr="009C3563">
        <w:rPr>
          <w:rFonts w:ascii="Times New Roman" w:hAnsi="Times New Roman" w:cs="Times New Roman"/>
          <w:b/>
          <w:bCs/>
          <w:lang w:val="uk-UA"/>
        </w:rPr>
        <w:lastRenderedPageBreak/>
        <w:t>Стратегічна ціль 3. Відновлення бізнесу і розбудова нової економіки регіону</w:t>
      </w:r>
      <w:bookmarkEnd w:id="14"/>
      <w:bookmarkEnd w:id="15"/>
      <w:r w:rsidRPr="009C3563">
        <w:rPr>
          <w:rFonts w:ascii="Times New Roman" w:hAnsi="Times New Roman" w:cs="Times New Roman"/>
          <w:b/>
          <w:bCs/>
          <w:lang w:val="uk-UA"/>
        </w:rPr>
        <w:t xml:space="preserve"> </w:t>
      </w:r>
    </w:p>
    <w:p w14:paraId="3A8249CC" w14:textId="77777777" w:rsidR="0006410E" w:rsidRPr="009C3563" w:rsidRDefault="0006410E" w:rsidP="0006410E">
      <w:pPr>
        <w:spacing w:line="240" w:lineRule="auto"/>
        <w:ind w:firstLine="709"/>
        <w:jc w:val="both"/>
        <w:rPr>
          <w:rFonts w:ascii="Times New Roman" w:eastAsia="Times New Roman" w:hAnsi="Times New Roman" w:cs="Times New Roman"/>
          <w:kern w:val="1"/>
          <w:sz w:val="28"/>
          <w:szCs w:val="28"/>
          <w:lang w:val="uk-UA" w:eastAsia="ar-SA"/>
        </w:rPr>
      </w:pPr>
      <w:bookmarkStart w:id="16" w:name="_Toc186193385"/>
      <w:bookmarkStart w:id="17" w:name="_Toc186809625"/>
      <w:bookmarkEnd w:id="13"/>
      <w:r w:rsidRPr="009C3563">
        <w:rPr>
          <w:rFonts w:ascii="Times New Roman" w:eastAsia="Times New Roman" w:hAnsi="Times New Roman" w:cs="Times New Roman"/>
          <w:kern w:val="1"/>
          <w:sz w:val="28"/>
          <w:szCs w:val="28"/>
          <w:lang w:val="uk-UA" w:eastAsia="ar-SA"/>
        </w:rPr>
        <w:t>Цілі та завдання  будуть реалізовуватись у наступних  потенційно можливих сферах:</w:t>
      </w:r>
      <w:bookmarkEnd w:id="16"/>
      <w:bookmarkEnd w:id="17"/>
    </w:p>
    <w:p w14:paraId="3355F1C6" w14:textId="77777777" w:rsidR="0006410E" w:rsidRPr="009C3563" w:rsidRDefault="0006410E" w:rsidP="0006410E">
      <w:pPr>
        <w:rPr>
          <w:highlight w:val="yellow"/>
          <w:lang w:val="uk-UA" w:eastAsia="ar-SA"/>
        </w:rPr>
      </w:pPr>
    </w:p>
    <w:tbl>
      <w:tblPr>
        <w:tblW w:w="9713" w:type="dxa"/>
        <w:tblInd w:w="-5" w:type="dxa"/>
        <w:tblLayout w:type="fixed"/>
        <w:tblLook w:val="0000" w:firstRow="0" w:lastRow="0" w:firstColumn="0" w:lastColumn="0" w:noHBand="0" w:noVBand="0"/>
      </w:tblPr>
      <w:tblGrid>
        <w:gridCol w:w="3402"/>
        <w:gridCol w:w="6302"/>
        <w:gridCol w:w="9"/>
      </w:tblGrid>
      <w:tr w:rsidR="0006410E" w:rsidRPr="009C3563" w14:paraId="1BA93A95" w14:textId="77777777" w:rsidTr="00A00A68">
        <w:trPr>
          <w:gridAfter w:val="1"/>
          <w:wAfter w:w="9" w:type="dxa"/>
          <w:tblHeader/>
        </w:trPr>
        <w:tc>
          <w:tcPr>
            <w:tcW w:w="3402" w:type="dxa"/>
            <w:tcBorders>
              <w:top w:val="single" w:sz="4" w:space="0" w:color="000000"/>
              <w:left w:val="single" w:sz="4" w:space="0" w:color="000000"/>
              <w:bottom w:val="single" w:sz="4" w:space="0" w:color="000000"/>
            </w:tcBorders>
            <w:shd w:val="clear" w:color="auto" w:fill="auto"/>
          </w:tcPr>
          <w:p w14:paraId="03290A88" w14:textId="77777777" w:rsidR="0006410E" w:rsidRPr="009C3563" w:rsidRDefault="0006410E" w:rsidP="00A00A68">
            <w:pPr>
              <w:suppressAutoHyphens/>
              <w:spacing w:line="240" w:lineRule="auto"/>
              <w:ind w:hanging="254"/>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Завдання</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885AF77"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 xml:space="preserve">Потенційно можливі сфери реалізації </w:t>
            </w:r>
          </w:p>
        </w:tc>
      </w:tr>
      <w:tr w:rsidR="0006410E" w:rsidRPr="009C3563" w14:paraId="18DFD23D" w14:textId="77777777" w:rsidTr="00A00A68">
        <w:tc>
          <w:tcPr>
            <w:tcW w:w="9713" w:type="dxa"/>
            <w:gridSpan w:val="3"/>
            <w:tcBorders>
              <w:top w:val="single" w:sz="4" w:space="0" w:color="000000"/>
              <w:left w:val="single" w:sz="4" w:space="0" w:color="000000"/>
              <w:bottom w:val="single" w:sz="4" w:space="0" w:color="000000"/>
              <w:right w:val="single" w:sz="4" w:space="0" w:color="000000"/>
            </w:tcBorders>
            <w:shd w:val="clear" w:color="auto" w:fill="auto"/>
          </w:tcPr>
          <w:p w14:paraId="46392225" w14:textId="77777777" w:rsidR="0006410E" w:rsidRPr="009C3563" w:rsidRDefault="0006410E" w:rsidP="00A00A68">
            <w:pPr>
              <w:tabs>
                <w:tab w:val="left" w:pos="1800"/>
              </w:tabs>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Оперативна ціль 3.1.</w:t>
            </w:r>
            <w:r w:rsidRPr="009C3563">
              <w:rPr>
                <w:rFonts w:ascii="Times New Roman" w:eastAsia="Times New Roman" w:hAnsi="Times New Roman" w:cs="Times New Roman"/>
                <w:b/>
                <w:bCs/>
                <w:iCs/>
                <w:color w:val="000000"/>
                <w:sz w:val="24"/>
                <w:szCs w:val="24"/>
                <w:lang w:val="uk-UA" w:eastAsia="ar-SA"/>
              </w:rPr>
              <w:t xml:space="preserve"> Відновлення та розвиток бізнесу</w:t>
            </w:r>
          </w:p>
        </w:tc>
      </w:tr>
      <w:tr w:rsidR="0006410E" w:rsidRPr="009C3563" w14:paraId="4ACFFBDB"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5D913E1B" w14:textId="77777777" w:rsidR="0006410E" w:rsidRPr="009C3563" w:rsidRDefault="0006410E" w:rsidP="00A00A68">
            <w:pPr>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3.1.1. Створення сприятливого бізнес-клімату в регіоні</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28088AB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сприяння підвищенню ефективності діалогу бізнесу та влади, зокрема шляхом організації проведення засідань консультативно-дорадчих органів розвитку підприємництва з метою аналізу проблемних питань та ініціювання вдосконалення чинної нормативно-правової бази</w:t>
            </w:r>
          </w:p>
          <w:p w14:paraId="6ABF7B4E"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вивчення за участі представників бізнесу питання впровадження органами місцевого самоврядування стимулюючої місцевої податкової політики щодо розвитку малого та середнього підприємництва</w:t>
            </w:r>
          </w:p>
          <w:p w14:paraId="4EEA48D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вивчення, обмін досвідом у сфері розвитку підприємництва в інших регіонах України та за її межами (участь у семінарах, конференціях, форумах тощо)</w:t>
            </w:r>
          </w:p>
          <w:p w14:paraId="0CF909FE"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розвиток партнерства між бізнесом та закладами освіти, зокрема, щодо участі в дуальній формі навчання здобувачів освіти та їх подальшого працевлаштування</w:t>
            </w:r>
          </w:p>
          <w:p w14:paraId="49011D5B"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проведення опитувань серед підприємців, для виявлення основних перешкод розвитку їх діяльності</w:t>
            </w:r>
          </w:p>
        </w:tc>
      </w:tr>
      <w:tr w:rsidR="0006410E" w:rsidRPr="009C3563" w14:paraId="5786BE46"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27FDEB8F" w14:textId="77777777" w:rsidR="0006410E" w:rsidRPr="009C3563" w:rsidRDefault="0006410E" w:rsidP="00A00A68">
            <w:pPr>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3.1.2. Інформаційна та консультаційна підтримка суб’єктів господарювання</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3428F1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bookmarkStart w:id="18" w:name="n265"/>
            <w:bookmarkEnd w:id="18"/>
            <w:r w:rsidRPr="009C3563">
              <w:rPr>
                <w:rFonts w:ascii="Times New Roman" w:hAnsi="Times New Roman"/>
                <w:sz w:val="24"/>
                <w:szCs w:val="24"/>
                <w:lang w:val="uk-UA"/>
              </w:rPr>
              <w:t>організація проведення інформаційно-освітніх заходів, зокрема семінарів, тренінгів, навчань тощо для суб'єктів підприємницької діяльності та осіб, які мають намір започаткувати власну справу, у т. ч. для учасників бойових дій, осіб з інвалідністю внаслідок війни та членів їх сімей, внутрішньо переміщених осіб та інших представників вразливих на ринку праці груп населення</w:t>
            </w:r>
          </w:p>
          <w:p w14:paraId="3B790DE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проведення інкубаційних та </w:t>
            </w:r>
            <w:proofErr w:type="spellStart"/>
            <w:r w:rsidRPr="009C3563">
              <w:rPr>
                <w:rFonts w:ascii="Times New Roman" w:hAnsi="Times New Roman"/>
                <w:sz w:val="24"/>
                <w:szCs w:val="24"/>
                <w:lang w:val="uk-UA"/>
              </w:rPr>
              <w:t>акселераційних</w:t>
            </w:r>
            <w:proofErr w:type="spellEnd"/>
            <w:r w:rsidRPr="009C3563">
              <w:rPr>
                <w:rFonts w:ascii="Times New Roman" w:hAnsi="Times New Roman"/>
                <w:sz w:val="24"/>
                <w:szCs w:val="24"/>
                <w:lang w:val="uk-UA"/>
              </w:rPr>
              <w:t xml:space="preserve"> програм розвитку підприємницької діяльності</w:t>
            </w:r>
          </w:p>
          <w:p w14:paraId="2E17EE07" w14:textId="77777777" w:rsidR="0006410E" w:rsidRPr="009C3563" w:rsidRDefault="0006410E" w:rsidP="0006410E">
            <w:pPr>
              <w:pStyle w:val="a7"/>
              <w:numPr>
                <w:ilvl w:val="0"/>
                <w:numId w:val="18"/>
              </w:numPr>
              <w:tabs>
                <w:tab w:val="left" w:pos="0"/>
                <w:tab w:val="left" w:pos="336"/>
              </w:tabs>
              <w:spacing w:line="240" w:lineRule="auto"/>
              <w:ind w:left="0" w:firstLine="28"/>
              <w:rPr>
                <w:rFonts w:ascii="Times New Roman" w:hAnsi="Times New Roman"/>
                <w:sz w:val="24"/>
                <w:szCs w:val="24"/>
                <w:lang w:val="uk-UA"/>
              </w:rPr>
            </w:pPr>
            <w:r w:rsidRPr="009C3563">
              <w:rPr>
                <w:rFonts w:ascii="Times New Roman" w:hAnsi="Times New Roman"/>
                <w:sz w:val="24"/>
                <w:szCs w:val="24"/>
                <w:lang w:val="uk-UA"/>
              </w:rPr>
              <w:t>проведення конкурсів кращих стартапів, бізнес-планів, бізнес-ідей тощо</w:t>
            </w:r>
          </w:p>
          <w:p w14:paraId="67134D78" w14:textId="77777777" w:rsidR="0006410E" w:rsidRPr="009C3563" w:rsidRDefault="0006410E" w:rsidP="0006410E">
            <w:pPr>
              <w:pStyle w:val="a7"/>
              <w:numPr>
                <w:ilvl w:val="0"/>
                <w:numId w:val="18"/>
              </w:numPr>
              <w:tabs>
                <w:tab w:val="left" w:pos="0"/>
                <w:tab w:val="left" w:pos="336"/>
              </w:tabs>
              <w:spacing w:line="240" w:lineRule="auto"/>
              <w:ind w:left="0" w:firstLine="28"/>
              <w:jc w:val="both"/>
              <w:rPr>
                <w:rFonts w:ascii="Times New Roman" w:hAnsi="Times New Roman"/>
                <w:sz w:val="24"/>
                <w:szCs w:val="24"/>
                <w:lang w:val="uk-UA"/>
              </w:rPr>
            </w:pPr>
            <w:r w:rsidRPr="009C3563">
              <w:rPr>
                <w:rFonts w:ascii="Times New Roman" w:hAnsi="Times New Roman"/>
                <w:sz w:val="24"/>
                <w:szCs w:val="24"/>
                <w:lang w:val="uk-UA"/>
              </w:rPr>
              <w:t>підвищення рівня інформаційного забезпечення та фінансової грамотності суб'єктів підприємницької діяльності та осіб, які мають намір започаткувати власну справу</w:t>
            </w:r>
          </w:p>
          <w:p w14:paraId="6A8FE702" w14:textId="77777777" w:rsidR="0006410E" w:rsidRPr="009C3563" w:rsidRDefault="0006410E" w:rsidP="0006410E">
            <w:pPr>
              <w:pStyle w:val="a7"/>
              <w:numPr>
                <w:ilvl w:val="0"/>
                <w:numId w:val="18"/>
              </w:numPr>
              <w:tabs>
                <w:tab w:val="left" w:pos="0"/>
                <w:tab w:val="left" w:pos="336"/>
              </w:tabs>
              <w:spacing w:line="240" w:lineRule="auto"/>
              <w:ind w:left="0" w:firstLine="28"/>
              <w:jc w:val="both"/>
              <w:rPr>
                <w:rFonts w:ascii="Times New Roman" w:hAnsi="Times New Roman"/>
                <w:sz w:val="24"/>
                <w:szCs w:val="24"/>
                <w:lang w:val="uk-UA"/>
              </w:rPr>
            </w:pPr>
            <w:r w:rsidRPr="009C3563">
              <w:rPr>
                <w:rFonts w:ascii="Times New Roman" w:hAnsi="Times New Roman"/>
                <w:sz w:val="24"/>
                <w:szCs w:val="24"/>
                <w:lang w:val="uk-UA"/>
              </w:rPr>
              <w:t xml:space="preserve">виготовлення необхідної </w:t>
            </w:r>
            <w:proofErr w:type="spellStart"/>
            <w:r w:rsidRPr="009C3563">
              <w:rPr>
                <w:rFonts w:ascii="Times New Roman" w:hAnsi="Times New Roman"/>
                <w:sz w:val="24"/>
                <w:szCs w:val="24"/>
                <w:lang w:val="uk-UA"/>
              </w:rPr>
              <w:t>промоційної</w:t>
            </w:r>
            <w:proofErr w:type="spellEnd"/>
            <w:r w:rsidRPr="009C3563">
              <w:rPr>
                <w:rFonts w:ascii="Times New Roman" w:hAnsi="Times New Roman"/>
                <w:sz w:val="24"/>
                <w:szCs w:val="24"/>
                <w:lang w:val="uk-UA"/>
              </w:rPr>
              <w:t xml:space="preserve"> продукції: довідників, буклетів, посібників, каталогів тощо з питань розвитку підприємництва регіону, зокрема, щодо успішно реалізованих бізнес-проєктів за рахунок надання фінансової підтримки</w:t>
            </w:r>
          </w:p>
          <w:p w14:paraId="2D9E1F94" w14:textId="77777777" w:rsidR="0006410E" w:rsidRPr="009C3563" w:rsidRDefault="0006410E" w:rsidP="0006410E">
            <w:pPr>
              <w:pStyle w:val="a7"/>
              <w:numPr>
                <w:ilvl w:val="0"/>
                <w:numId w:val="18"/>
              </w:numPr>
              <w:tabs>
                <w:tab w:val="left" w:pos="0"/>
                <w:tab w:val="left" w:pos="336"/>
              </w:tabs>
              <w:spacing w:line="240" w:lineRule="auto"/>
              <w:ind w:left="0" w:firstLine="28"/>
              <w:rPr>
                <w:rFonts w:ascii="Times New Roman" w:hAnsi="Times New Roman"/>
                <w:sz w:val="24"/>
                <w:szCs w:val="24"/>
                <w:lang w:val="uk-UA"/>
              </w:rPr>
            </w:pPr>
            <w:r w:rsidRPr="009C3563">
              <w:rPr>
                <w:rFonts w:ascii="Times New Roman" w:hAnsi="Times New Roman"/>
                <w:sz w:val="24"/>
                <w:szCs w:val="24"/>
                <w:lang w:val="uk-UA"/>
              </w:rPr>
              <w:t>інформаційна підтримка і популяризація ветеранського бізнесу</w:t>
            </w:r>
          </w:p>
          <w:p w14:paraId="262E412A" w14:textId="77777777" w:rsidR="0006410E" w:rsidRPr="009C3563" w:rsidRDefault="0006410E" w:rsidP="0006410E">
            <w:pPr>
              <w:pStyle w:val="a7"/>
              <w:numPr>
                <w:ilvl w:val="0"/>
                <w:numId w:val="18"/>
              </w:numPr>
              <w:tabs>
                <w:tab w:val="left" w:pos="0"/>
                <w:tab w:val="left" w:pos="336"/>
              </w:tabs>
              <w:spacing w:line="240" w:lineRule="auto"/>
              <w:ind w:left="0" w:firstLine="28"/>
              <w:jc w:val="both"/>
              <w:rPr>
                <w:rFonts w:ascii="Times New Roman" w:hAnsi="Times New Roman"/>
                <w:sz w:val="24"/>
                <w:szCs w:val="24"/>
                <w:lang w:val="uk-UA"/>
              </w:rPr>
            </w:pPr>
            <w:r w:rsidRPr="009C3563">
              <w:rPr>
                <w:rFonts w:ascii="Times New Roman" w:hAnsi="Times New Roman"/>
                <w:sz w:val="24"/>
                <w:szCs w:val="24"/>
                <w:lang w:val="uk-UA"/>
              </w:rPr>
              <w:t>проведення інформаційно-консультаційних, навчальних заходів щодо можливостей започаткування та розвитку соціального підприємництва, впровадження «зелених» технологій, допомоги у досяжності енергоефективності та енергонезалежності, зокрема проведення тренінгів, бізнес-семінарів, обміну досвідом тощо.</w:t>
            </w:r>
          </w:p>
        </w:tc>
      </w:tr>
      <w:tr w:rsidR="0006410E" w:rsidRPr="009C3563" w14:paraId="3546ADEC"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673E7159" w14:textId="77777777" w:rsidR="0006410E" w:rsidRPr="009C3563" w:rsidRDefault="0006410E" w:rsidP="00A00A68">
            <w:pPr>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3.1.3.Розвиток регіональної інфраструктури підтримки підприємництва</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618F4F14"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підвищення інституційної спроможності Агенції регіонального розвитку Чернігівської області;</w:t>
            </w:r>
          </w:p>
          <w:p w14:paraId="51D993BF"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розвиток мережі центрів підтримки підприємництва та інших об’єктів інфраструктури підтримки підприємництва в області, в </w:t>
            </w:r>
            <w:proofErr w:type="spellStart"/>
            <w:r w:rsidRPr="009C3563">
              <w:rPr>
                <w:rFonts w:ascii="Times New Roman" w:hAnsi="Times New Roman"/>
                <w:sz w:val="24"/>
                <w:szCs w:val="24"/>
                <w:lang w:val="uk-UA"/>
              </w:rPr>
              <w:t>т.ч</w:t>
            </w:r>
            <w:proofErr w:type="spellEnd"/>
            <w:r w:rsidRPr="009C3563">
              <w:rPr>
                <w:rFonts w:ascii="Times New Roman" w:hAnsi="Times New Roman"/>
                <w:sz w:val="24"/>
                <w:szCs w:val="24"/>
                <w:lang w:val="uk-UA"/>
              </w:rPr>
              <w:t>. жіночого, молодіжного, ветеранського тощо;</w:t>
            </w:r>
          </w:p>
          <w:p w14:paraId="2305EC4B" w14:textId="77777777" w:rsidR="0006410E" w:rsidRPr="009C3563" w:rsidRDefault="0006410E" w:rsidP="0006410E">
            <w:pPr>
              <w:pStyle w:val="a7"/>
              <w:numPr>
                <w:ilvl w:val="0"/>
                <w:numId w:val="18"/>
              </w:numPr>
              <w:tabs>
                <w:tab w:val="left" w:pos="0"/>
                <w:tab w:val="left" w:pos="321"/>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розвиток мережі офісів “Зроблено в Україні”</w:t>
            </w:r>
          </w:p>
        </w:tc>
      </w:tr>
      <w:tr w:rsidR="0006410E" w:rsidRPr="009C3563" w14:paraId="37445D61" w14:textId="77777777" w:rsidTr="00A00A68">
        <w:tc>
          <w:tcPr>
            <w:tcW w:w="9713" w:type="dxa"/>
            <w:gridSpan w:val="3"/>
            <w:tcBorders>
              <w:top w:val="single" w:sz="4" w:space="0" w:color="000000"/>
              <w:left w:val="single" w:sz="4" w:space="0" w:color="000000"/>
              <w:bottom w:val="single" w:sz="4" w:space="0" w:color="000000"/>
              <w:right w:val="single" w:sz="4" w:space="0" w:color="000000"/>
            </w:tcBorders>
            <w:shd w:val="clear" w:color="auto" w:fill="auto"/>
          </w:tcPr>
          <w:p w14:paraId="738B04CF" w14:textId="77777777" w:rsidR="0006410E" w:rsidRPr="009C3563" w:rsidRDefault="0006410E" w:rsidP="00A00A68">
            <w:pPr>
              <w:suppressAutoHyphens/>
              <w:spacing w:line="240" w:lineRule="auto"/>
              <w:jc w:val="center"/>
              <w:rPr>
                <w:rFonts w:ascii="Times New Roman" w:hAnsi="Times New Roman" w:cs="Times New Roman"/>
                <w:b/>
                <w:bCs/>
                <w:sz w:val="24"/>
                <w:szCs w:val="24"/>
                <w:highlight w:val="yellow"/>
                <w:lang w:val="uk-UA"/>
              </w:rPr>
            </w:pPr>
            <w:r w:rsidRPr="009C3563">
              <w:rPr>
                <w:rFonts w:ascii="Times New Roman" w:hAnsi="Times New Roman" w:cs="Times New Roman"/>
                <w:b/>
                <w:sz w:val="24"/>
                <w:szCs w:val="24"/>
                <w:lang w:val="uk-UA" w:eastAsia="ru-RU"/>
              </w:rPr>
              <w:t>Оперативна ціль 3.2 Стимулювання економічної активності  та с</w:t>
            </w:r>
            <w:r w:rsidRPr="009C3563">
              <w:rPr>
                <w:rFonts w:ascii="Times New Roman" w:eastAsia="Times New Roman" w:hAnsi="Times New Roman" w:cs="Times New Roman"/>
                <w:b/>
                <w:bCs/>
                <w:iCs/>
                <w:color w:val="000000"/>
                <w:sz w:val="24"/>
                <w:szCs w:val="24"/>
                <w:lang w:val="uk-UA" w:eastAsia="ar-SA"/>
              </w:rPr>
              <w:t>творення умов для підвищення конкурентоспроможності місцевих виробників</w:t>
            </w:r>
          </w:p>
        </w:tc>
      </w:tr>
      <w:tr w:rsidR="0006410E" w:rsidRPr="009C3563" w14:paraId="52BF1C71"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54BF2688"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3.2.1 Стимулювання створення та розвитку інституційної інфраструктури підтримки інвестицій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44361682"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розбудова сучасних промислових зон та стимулювання створення мережі індустріальних парків, в </w:t>
            </w:r>
            <w:proofErr w:type="spellStart"/>
            <w:r w:rsidRPr="009C3563">
              <w:rPr>
                <w:rFonts w:ascii="Times New Roman" w:hAnsi="Times New Roman"/>
                <w:sz w:val="24"/>
                <w:szCs w:val="24"/>
                <w:lang w:val="uk-UA"/>
              </w:rPr>
              <w:t>т.ч</w:t>
            </w:r>
            <w:proofErr w:type="spellEnd"/>
            <w:r w:rsidRPr="009C3563">
              <w:rPr>
                <w:rFonts w:ascii="Times New Roman" w:hAnsi="Times New Roman"/>
                <w:sz w:val="24"/>
                <w:szCs w:val="24"/>
                <w:lang w:val="uk-UA"/>
              </w:rPr>
              <w:t>. еко-індустріальних парків</w:t>
            </w:r>
          </w:p>
          <w:p w14:paraId="6A0A50AA"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наукових/ технологічних парків</w:t>
            </w:r>
          </w:p>
          <w:p w14:paraId="28C588F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підтримка кластерних ініціатив та розвиток регіональних кластерних об’єднань</w:t>
            </w:r>
          </w:p>
          <w:p w14:paraId="3D2515B9"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 збалансування інтересів влади, інвесторів та громадськості в питаннях залучення інвестицій, розвиток соціальної відповідальності бізнесу</w:t>
            </w:r>
          </w:p>
        </w:tc>
      </w:tr>
      <w:tr w:rsidR="0006410E" w:rsidRPr="009C3563" w14:paraId="6E7144C7"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08B30AC6"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3.2.2 Підвищення інвестиційної привабливості області, підтримка залучення інвестицій, популяризація інвестиційних можливостей територій області</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7B0FABC"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розробка інформаційних продуктів інвестиційного спрямування для популяризації інвестиційних можливостей регіону (інвестиційне «портфоліо» області, </w:t>
            </w:r>
            <w:r w:rsidRPr="00CA3546">
              <w:rPr>
                <w:rFonts w:ascii="Times New Roman" w:hAnsi="Times New Roman"/>
                <w:sz w:val="24"/>
                <w:szCs w:val="24"/>
                <w:lang w:val="uk-UA"/>
              </w:rPr>
              <w:t xml:space="preserve">інвестиційні паспорти, каталоги, буклети, «Гід для інвестора», </w:t>
            </w:r>
            <w:proofErr w:type="spellStart"/>
            <w:r w:rsidRPr="00CA3546">
              <w:rPr>
                <w:rFonts w:ascii="Times New Roman" w:hAnsi="Times New Roman"/>
                <w:sz w:val="24"/>
                <w:szCs w:val="24"/>
                <w:lang w:val="uk-UA"/>
              </w:rPr>
              <w:t>проморолики</w:t>
            </w:r>
            <w:proofErr w:type="spellEnd"/>
            <w:r w:rsidRPr="00CA3546">
              <w:rPr>
                <w:rFonts w:ascii="Times New Roman" w:hAnsi="Times New Roman"/>
                <w:sz w:val="24"/>
                <w:szCs w:val="24"/>
                <w:lang w:val="uk-UA"/>
              </w:rPr>
              <w:t xml:space="preserve"> тощо)</w:t>
            </w:r>
          </w:p>
          <w:p w14:paraId="3B8FEFF7"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стимулювання застосування механізму державно-приватного партнерства (ДПП) в області, залучення приватного бізнесу до реалізації проєктів на умовах ДПП</w:t>
            </w:r>
          </w:p>
          <w:p w14:paraId="1BF59F43"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залучення інвестицій у розвиток сектору виробництва будівельних матеріалів з місцевої сировини</w:t>
            </w:r>
            <w:r>
              <w:rPr>
                <w:rFonts w:ascii="Times New Roman" w:hAnsi="Times New Roman"/>
                <w:sz w:val="24"/>
                <w:szCs w:val="24"/>
                <w:lang w:val="uk-UA"/>
              </w:rPr>
              <w:t>,</w:t>
            </w:r>
            <w:r w:rsidRPr="00CA3546">
              <w:rPr>
                <w:rFonts w:ascii="Times New Roman" w:hAnsi="Times New Roman"/>
                <w:sz w:val="24"/>
                <w:szCs w:val="24"/>
                <w:lang w:val="uk-UA"/>
              </w:rPr>
              <w:t xml:space="preserve"> необхідних для відновлення регіону</w:t>
            </w:r>
          </w:p>
          <w:p w14:paraId="38EBA096" w14:textId="77777777" w:rsidR="0006410E" w:rsidRPr="00F24CC5"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F24CC5">
              <w:rPr>
                <w:rFonts w:ascii="Times New Roman" w:hAnsi="Times New Roman"/>
                <w:sz w:val="24"/>
                <w:szCs w:val="24"/>
                <w:lang w:val="uk-UA"/>
              </w:rPr>
              <w:t xml:space="preserve">підвищення інституційної спроможності органів виконавчої влади та місцевого самоврядування з актуальних питань інвестиційної діяльності, організація та участь у навчальних заходах (семінарах, тренінгах, стажуваннях тощо) </w:t>
            </w:r>
          </w:p>
          <w:p w14:paraId="427C6CC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проведення та участь в іміджевих публічних заходах інвестиційного характеру </w:t>
            </w:r>
          </w:p>
          <w:p w14:paraId="3A655F9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формування портфелю потенційних об’єктів для інвестування, їх популяризація серед потенційних інвесторів та супровід інвестиційних проєктів</w:t>
            </w:r>
          </w:p>
          <w:p w14:paraId="5E11DDA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 сприяння використанню інструментів страхування інвестицій від ризиків, що можуть бути спричинені збройною агресією рф, бойовими діями та/або тероризмом</w:t>
            </w:r>
          </w:p>
        </w:tc>
      </w:tr>
      <w:tr w:rsidR="0006410E" w:rsidRPr="009C3563" w14:paraId="146010FE"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0A6882D4"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3.2.3. Фінансова підтримка суб’єктів підприємництва, зокрема постраждалих під від збройної агресії російської федерації</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666FAE4B" w14:textId="77777777" w:rsidR="0006410E" w:rsidRPr="009C3563" w:rsidRDefault="0006410E" w:rsidP="00A00A68">
            <w:pPr>
              <w:tabs>
                <w:tab w:val="left" w:pos="257"/>
                <w:tab w:val="left" w:pos="319"/>
              </w:tabs>
              <w:spacing w:line="240" w:lineRule="auto"/>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підвищення поінформованості суб’єктів підприємництва про існуючі механізми, програми, проєкти фінансової підтримки бізнесу на міжнародному, загальнодержавному та місцевому рівнях</w:t>
            </w:r>
          </w:p>
          <w:p w14:paraId="657E64B0" w14:textId="77777777" w:rsidR="0006410E" w:rsidRPr="009C3563" w:rsidRDefault="0006410E" w:rsidP="00A00A68">
            <w:pPr>
              <w:tabs>
                <w:tab w:val="left" w:pos="257"/>
                <w:tab w:val="left" w:pos="319"/>
              </w:tabs>
              <w:spacing w:line="240" w:lineRule="auto"/>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сприяння залученню міжнародної технічної допомоги для відновлення та розвитку підприємництва в регіоні</w:t>
            </w:r>
          </w:p>
          <w:p w14:paraId="3CE98DED" w14:textId="77777777" w:rsidR="0006410E" w:rsidRPr="009C3563" w:rsidRDefault="0006410E" w:rsidP="00A00A68">
            <w:pPr>
              <w:tabs>
                <w:tab w:val="left" w:pos="257"/>
                <w:tab w:val="left" w:pos="319"/>
              </w:tabs>
              <w:spacing w:line="240" w:lineRule="auto"/>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розширення доступу представників бізнесу до фінансових ресурсів, зокрема шляхом участі у державних, міжнародних кредитних та грантових програмах </w:t>
            </w:r>
          </w:p>
          <w:p w14:paraId="66F69CB4" w14:textId="77777777" w:rsidR="0006410E" w:rsidRPr="009C3563" w:rsidRDefault="0006410E" w:rsidP="00A00A68">
            <w:pPr>
              <w:tabs>
                <w:tab w:val="left" w:pos="257"/>
                <w:tab w:val="left" w:pos="319"/>
              </w:tabs>
              <w:spacing w:line="240" w:lineRule="auto"/>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ініціювання створення пільгових умов для отримання фінансової підтримки</w:t>
            </w:r>
            <w:r w:rsidRPr="009C3563">
              <w:rPr>
                <w:rFonts w:ascii="Times New Roman" w:eastAsia="Times New Roman" w:hAnsi="Times New Roman" w:cs="Times New Roman"/>
                <w:sz w:val="24"/>
                <w:szCs w:val="24"/>
                <w:lang w:val="uk-UA" w:eastAsia="ar-SA"/>
              </w:rPr>
              <w:t xml:space="preserve"> представниками бізнесу, який </w:t>
            </w:r>
            <w:r w:rsidRPr="009C3563">
              <w:rPr>
                <w:rFonts w:ascii="Times New Roman" w:eastAsia="Times New Roman" w:hAnsi="Times New Roman" w:cs="Times New Roman"/>
                <w:sz w:val="24"/>
                <w:szCs w:val="24"/>
                <w:lang w:val="uk-UA" w:eastAsia="ar-SA"/>
              </w:rPr>
              <w:lastRenderedPageBreak/>
              <w:t>отримав пошкодження та руйнування під час повномасштабного вторгнення рф</w:t>
            </w:r>
          </w:p>
          <w:p w14:paraId="1DE69CE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підтримка підприємницьких ініціатив діючих підприємців та осіб, які мають намір започаткувати власну справу, зокрема учасників бойових дій, осіб з інвалідністю внаслідок війни та членів їх сімей, внутрішньо переміщених осіб, жінок, молоді та інших представників вразливих на ринку праці груп населення </w:t>
            </w:r>
          </w:p>
          <w:p w14:paraId="331E18E5"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надання фінансової підтримки сертифікації продукції, систем управління та/або оцінки відповідності продукції підприємствами області</w:t>
            </w:r>
          </w:p>
          <w:p w14:paraId="24ADCDE7" w14:textId="77777777" w:rsidR="0006410E" w:rsidRPr="009C3563" w:rsidRDefault="0006410E" w:rsidP="0006410E">
            <w:pPr>
              <w:pStyle w:val="a7"/>
              <w:numPr>
                <w:ilvl w:val="0"/>
                <w:numId w:val="18"/>
              </w:numPr>
              <w:tabs>
                <w:tab w:val="left" w:pos="0"/>
                <w:tab w:val="left" w:pos="321"/>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підтримка участі суб'єктів підприємницької діяльності  у заходах та програмах з популяризації місцевого товаровиробника на національному та міжнародному рівнях, зокрема у виставково-ярмаркових заходах</w:t>
            </w:r>
          </w:p>
          <w:p w14:paraId="3AC0E00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сприяння впровадженню цифрових технологій серед представників малого і середнього бізнесу </w:t>
            </w:r>
            <w:proofErr w:type="spellStart"/>
            <w:r w:rsidRPr="009C3563">
              <w:rPr>
                <w:rFonts w:ascii="Times New Roman" w:hAnsi="Times New Roman"/>
                <w:sz w:val="24"/>
                <w:szCs w:val="24"/>
                <w:lang w:val="uk-UA"/>
              </w:rPr>
              <w:t>щляхом</w:t>
            </w:r>
            <w:proofErr w:type="spellEnd"/>
            <w:r w:rsidRPr="009C3563">
              <w:rPr>
                <w:rFonts w:ascii="Times New Roman" w:hAnsi="Times New Roman"/>
                <w:sz w:val="24"/>
                <w:szCs w:val="24"/>
                <w:lang w:val="uk-UA"/>
              </w:rPr>
              <w:t xml:space="preserve"> навчання, надання ресурсів і фінансових стимулів та інше</w:t>
            </w:r>
          </w:p>
        </w:tc>
      </w:tr>
      <w:tr w:rsidR="0006410E" w:rsidRPr="009C3563" w14:paraId="46682978"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44789194"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3.2.4.Відновлення і розвиток експортного потенціалу</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6075A22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eastAsia="Times New Roman" w:hAnsi="Times New Roman"/>
                <w:sz w:val="24"/>
                <w:szCs w:val="24"/>
                <w:shd w:val="clear" w:color="auto" w:fill="FFFFFF"/>
                <w:lang w:val="uk-UA" w:eastAsia="ru-RU"/>
              </w:rPr>
            </w:pPr>
            <w:r w:rsidRPr="009C3563">
              <w:rPr>
                <w:rFonts w:ascii="Times New Roman" w:eastAsia="Times New Roman" w:hAnsi="Times New Roman"/>
                <w:sz w:val="24"/>
                <w:szCs w:val="24"/>
                <w:shd w:val="clear" w:color="auto" w:fill="FFFFFF"/>
                <w:lang w:val="uk-UA" w:eastAsia="ru-RU"/>
              </w:rPr>
              <w:t xml:space="preserve">залучення суб’єктів </w:t>
            </w:r>
            <w:r w:rsidRPr="009C3563">
              <w:rPr>
                <w:rFonts w:ascii="Times New Roman" w:hAnsi="Times New Roman"/>
                <w:sz w:val="24"/>
                <w:szCs w:val="24"/>
                <w:lang w:val="uk-UA"/>
              </w:rPr>
              <w:t>зовнішньоекономічної діяльності</w:t>
            </w:r>
            <w:r w:rsidRPr="009C3563">
              <w:rPr>
                <w:rFonts w:ascii="Times New Roman" w:eastAsia="Times New Roman" w:hAnsi="Times New Roman"/>
                <w:sz w:val="24"/>
                <w:szCs w:val="24"/>
                <w:shd w:val="clear" w:color="auto" w:fill="FFFFFF"/>
                <w:lang w:val="uk-UA" w:eastAsia="ru-RU"/>
              </w:rPr>
              <w:t xml:space="preserve"> до участі в </w:t>
            </w:r>
            <w:r w:rsidRPr="009C3563">
              <w:rPr>
                <w:rFonts w:ascii="Times New Roman" w:hAnsi="Times New Roman"/>
                <w:bCs/>
                <w:sz w:val="24"/>
                <w:szCs w:val="24"/>
                <w:lang w:val="uk-UA"/>
              </w:rPr>
              <w:t>іміджевих заходах</w:t>
            </w:r>
            <w:r w:rsidRPr="009C3563">
              <w:rPr>
                <w:rFonts w:ascii="Times New Roman" w:eastAsia="Times New Roman" w:hAnsi="Times New Roman"/>
                <w:sz w:val="24"/>
                <w:szCs w:val="24"/>
                <w:shd w:val="clear" w:color="auto" w:fill="FFFFFF"/>
                <w:lang w:val="uk-UA" w:eastAsia="ru-RU"/>
              </w:rPr>
              <w:t xml:space="preserve"> (форумах, круглих столах, семінарах, конференціях, виставках, ярмарках, </w:t>
            </w:r>
            <w:r w:rsidRPr="009C3563">
              <w:rPr>
                <w:rFonts w:ascii="Times New Roman" w:hAnsi="Times New Roman"/>
                <w:sz w:val="24"/>
                <w:szCs w:val="24"/>
                <w:lang w:val="uk-UA"/>
              </w:rPr>
              <w:t>G2B, B2B зустрічах, торгових місіях тощо)</w:t>
            </w:r>
            <w:r w:rsidRPr="009C3563">
              <w:rPr>
                <w:rFonts w:ascii="Times New Roman" w:hAnsi="Times New Roman"/>
                <w:bCs/>
                <w:sz w:val="24"/>
                <w:szCs w:val="24"/>
                <w:lang w:val="uk-UA"/>
              </w:rPr>
              <w:t xml:space="preserve"> для популяризації експортного потенціалу регіону та розвитку співпраці з іноземними партнерами, розширення ринків збуту</w:t>
            </w:r>
          </w:p>
          <w:p w14:paraId="1BDB4FC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проведення інформаційно-освітніх кампаній для регіональних суб’єктів зовнішньоекономічної діяльності, в </w:t>
            </w:r>
            <w:proofErr w:type="spellStart"/>
            <w:r w:rsidRPr="009C3563">
              <w:rPr>
                <w:rFonts w:ascii="Times New Roman" w:hAnsi="Times New Roman"/>
                <w:sz w:val="24"/>
                <w:szCs w:val="24"/>
                <w:lang w:val="uk-UA"/>
              </w:rPr>
              <w:t>т.ч</w:t>
            </w:r>
            <w:proofErr w:type="spellEnd"/>
            <w:r w:rsidRPr="009C3563">
              <w:rPr>
                <w:rFonts w:ascii="Times New Roman" w:hAnsi="Times New Roman"/>
                <w:sz w:val="24"/>
                <w:szCs w:val="24"/>
                <w:lang w:val="uk-UA"/>
              </w:rPr>
              <w:t xml:space="preserve">. щодо можливості участі в </w:t>
            </w:r>
            <w:proofErr w:type="spellStart"/>
            <w:r w:rsidRPr="009C3563">
              <w:rPr>
                <w:rFonts w:ascii="Times New Roman" w:hAnsi="Times New Roman"/>
                <w:sz w:val="24"/>
                <w:szCs w:val="24"/>
                <w:lang w:val="uk-UA"/>
              </w:rPr>
              <w:t>проєктах</w:t>
            </w:r>
            <w:proofErr w:type="spellEnd"/>
            <w:r w:rsidRPr="009C3563">
              <w:rPr>
                <w:rFonts w:ascii="Times New Roman" w:hAnsi="Times New Roman"/>
                <w:sz w:val="24"/>
                <w:szCs w:val="24"/>
                <w:lang w:val="uk-UA"/>
              </w:rPr>
              <w:t xml:space="preserve"> і програмах ЄС</w:t>
            </w:r>
          </w:p>
          <w:p w14:paraId="47910878"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формування </w:t>
            </w:r>
            <w:proofErr w:type="spellStart"/>
            <w:r w:rsidRPr="009C3563">
              <w:rPr>
                <w:rFonts w:ascii="Times New Roman" w:hAnsi="Times New Roman"/>
                <w:sz w:val="24"/>
                <w:szCs w:val="24"/>
                <w:lang w:val="uk-UA"/>
              </w:rPr>
              <w:t>промоційних</w:t>
            </w:r>
            <w:proofErr w:type="spellEnd"/>
            <w:r w:rsidRPr="009C3563">
              <w:rPr>
                <w:rFonts w:ascii="Times New Roman" w:hAnsi="Times New Roman"/>
                <w:sz w:val="24"/>
                <w:szCs w:val="24"/>
                <w:lang w:val="uk-UA"/>
              </w:rPr>
              <w:t xml:space="preserve"> матеріалів про експортний потенціал області (каталоги експортерів, комерційні пропозиції, буклети тощо) та їх розповсюдження </w:t>
            </w:r>
            <w:r w:rsidRPr="009C3563">
              <w:rPr>
                <w:rFonts w:ascii="Times New Roman" w:hAnsi="Times New Roman"/>
                <w:sz w:val="24"/>
                <w:szCs w:val="24"/>
                <w:shd w:val="clear" w:color="auto" w:fill="FFFFFF"/>
                <w:lang w:val="uk-UA"/>
              </w:rPr>
              <w:t>серед міжнародної спільноти</w:t>
            </w:r>
          </w:p>
          <w:p w14:paraId="21FEC8C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shd w:val="clear" w:color="auto" w:fill="FFFFFF"/>
                <w:lang w:val="uk-UA"/>
              </w:rPr>
              <w:t xml:space="preserve">стимулювання участі підприємств області у виставкових заходах, у </w:t>
            </w:r>
            <w:proofErr w:type="spellStart"/>
            <w:r w:rsidRPr="009C3563">
              <w:rPr>
                <w:rFonts w:ascii="Times New Roman" w:hAnsi="Times New Roman"/>
                <w:sz w:val="24"/>
                <w:szCs w:val="24"/>
                <w:shd w:val="clear" w:color="auto" w:fill="FFFFFF"/>
                <w:lang w:val="uk-UA"/>
              </w:rPr>
              <w:t>т.ч</w:t>
            </w:r>
            <w:proofErr w:type="spellEnd"/>
            <w:r w:rsidRPr="009C3563">
              <w:rPr>
                <w:rFonts w:ascii="Times New Roman" w:hAnsi="Times New Roman"/>
                <w:sz w:val="24"/>
                <w:szCs w:val="24"/>
                <w:shd w:val="clear" w:color="auto" w:fill="FFFFFF"/>
                <w:lang w:val="uk-UA"/>
              </w:rPr>
              <w:t>. за кордоном</w:t>
            </w:r>
          </w:p>
        </w:tc>
      </w:tr>
      <w:tr w:rsidR="0006410E" w:rsidRPr="009C3563" w14:paraId="4CA5F563" w14:textId="77777777" w:rsidTr="00A00A68">
        <w:trPr>
          <w:gridAfter w:val="1"/>
          <w:wAfter w:w="9" w:type="dxa"/>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50BB185" w14:textId="77777777" w:rsidR="0006410E" w:rsidRPr="009C3563" w:rsidRDefault="0006410E" w:rsidP="00A00A68">
            <w:pPr>
              <w:pStyle w:val="a7"/>
              <w:tabs>
                <w:tab w:val="left" w:pos="257"/>
              </w:tabs>
              <w:spacing w:line="240" w:lineRule="auto"/>
              <w:ind w:left="0"/>
              <w:jc w:val="center"/>
              <w:rPr>
                <w:rFonts w:ascii="Times New Roman" w:eastAsia="Times New Roman" w:hAnsi="Times New Roman"/>
                <w:b/>
                <w:bCs/>
                <w:sz w:val="24"/>
                <w:szCs w:val="24"/>
                <w:highlight w:val="yellow"/>
                <w:shd w:val="clear" w:color="auto" w:fill="FFFFFF"/>
                <w:lang w:val="uk-UA" w:eastAsia="ru-RU"/>
              </w:rPr>
            </w:pPr>
            <w:r w:rsidRPr="009C3563">
              <w:rPr>
                <w:rFonts w:ascii="Times New Roman" w:eastAsia="Times New Roman" w:hAnsi="Times New Roman"/>
                <w:b/>
                <w:bCs/>
                <w:sz w:val="24"/>
                <w:szCs w:val="24"/>
                <w:shd w:val="clear" w:color="auto" w:fill="FFFFFF"/>
                <w:lang w:val="uk-UA" w:eastAsia="ru-RU"/>
              </w:rPr>
              <w:t>Оперативна ціль 3.3. Прискорений інноваційний розвиток пріоритетних сфер смарт-спеціалізації регіону</w:t>
            </w:r>
          </w:p>
        </w:tc>
      </w:tr>
      <w:tr w:rsidR="0006410E" w:rsidRPr="009C3563" w14:paraId="4CDE0E00"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15C3A80A"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3.3.1.Нарощування виробництва якісної сільгоспсировини та розвиток її поглибленої переробки</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0E124FA4"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створення умов для нарощування виробництва сільгосппродукції та розбудова ланцюгів її переробки за схемою «від поля до столу»</w:t>
            </w:r>
          </w:p>
          <w:p w14:paraId="6F860F68"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підтримка кластерних ініціатив і розвиток кластерної співпраці з виробництва і реалізації продуктів харчування</w:t>
            </w:r>
          </w:p>
          <w:p w14:paraId="0509F7E7"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поглиблення співпраці виробників </w:t>
            </w:r>
            <w:proofErr w:type="spellStart"/>
            <w:r w:rsidRPr="00CA3546">
              <w:rPr>
                <w:rFonts w:ascii="Times New Roman" w:hAnsi="Times New Roman"/>
                <w:sz w:val="24"/>
                <w:szCs w:val="24"/>
                <w:lang w:val="uk-UA"/>
              </w:rPr>
              <w:t>сільськогос-подарської</w:t>
            </w:r>
            <w:proofErr w:type="spellEnd"/>
            <w:r w:rsidRPr="00CA3546">
              <w:rPr>
                <w:rFonts w:ascii="Times New Roman" w:hAnsi="Times New Roman"/>
                <w:sz w:val="24"/>
                <w:szCs w:val="24"/>
                <w:lang w:val="uk-UA"/>
              </w:rPr>
              <w:t xml:space="preserve"> продукції з науковими та освітніми установами області та виробниками сучасного обладнання</w:t>
            </w:r>
          </w:p>
          <w:p w14:paraId="6A781AC7"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налагодження співпраці переробних підприємств та виробників «</w:t>
            </w:r>
            <w:proofErr w:type="spellStart"/>
            <w:r w:rsidRPr="00CA3546">
              <w:rPr>
                <w:rFonts w:ascii="Times New Roman" w:hAnsi="Times New Roman"/>
                <w:sz w:val="24"/>
                <w:szCs w:val="24"/>
                <w:lang w:val="uk-UA"/>
              </w:rPr>
              <w:t>нішевих</w:t>
            </w:r>
            <w:proofErr w:type="spellEnd"/>
            <w:r w:rsidRPr="00CA3546">
              <w:rPr>
                <w:rFonts w:ascii="Times New Roman" w:hAnsi="Times New Roman"/>
                <w:sz w:val="24"/>
                <w:szCs w:val="24"/>
                <w:lang w:val="uk-UA"/>
              </w:rPr>
              <w:t>» культур</w:t>
            </w:r>
          </w:p>
          <w:p w14:paraId="1CA83789"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розширення можливостей виходу безпечної сільськогосподарської продукції та продуктів її переробки на перспективні ринки збуту</w:t>
            </w:r>
          </w:p>
          <w:p w14:paraId="7C67442E"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сприяння діяльності виробників </w:t>
            </w:r>
            <w:proofErr w:type="spellStart"/>
            <w:r w:rsidRPr="00CA3546">
              <w:rPr>
                <w:rFonts w:ascii="Times New Roman" w:hAnsi="Times New Roman"/>
                <w:sz w:val="24"/>
                <w:szCs w:val="24"/>
                <w:lang w:val="uk-UA"/>
              </w:rPr>
              <w:t>крафтової</w:t>
            </w:r>
            <w:proofErr w:type="spellEnd"/>
            <w:r w:rsidRPr="00CA3546">
              <w:rPr>
                <w:rFonts w:ascii="Times New Roman" w:hAnsi="Times New Roman"/>
                <w:sz w:val="24"/>
                <w:szCs w:val="24"/>
                <w:lang w:val="uk-UA"/>
              </w:rPr>
              <w:t xml:space="preserve"> та локальної продукції</w:t>
            </w:r>
          </w:p>
          <w:p w14:paraId="20AF8882"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підтримка органічного землеробства, створення сучасних виробництв, модернізації виробничих потужностей і впровадження технологій з випуску органічної продукції та екологічно чистих продуктів </w:t>
            </w:r>
          </w:p>
          <w:p w14:paraId="09149701"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lastRenderedPageBreak/>
              <w:t xml:space="preserve">формування культури виробництва та споживання продукції органічного сільського господарства та пропагування здорового способу життя серед населення області </w:t>
            </w:r>
          </w:p>
          <w:p w14:paraId="75F1C88B"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залучення потенціалу наукових установ, в </w:t>
            </w:r>
            <w:proofErr w:type="spellStart"/>
            <w:r w:rsidRPr="00CA3546">
              <w:rPr>
                <w:rFonts w:ascii="Times New Roman" w:hAnsi="Times New Roman"/>
                <w:sz w:val="24"/>
                <w:szCs w:val="24"/>
                <w:lang w:val="uk-UA"/>
              </w:rPr>
              <w:t>т.ч</w:t>
            </w:r>
            <w:proofErr w:type="spellEnd"/>
            <w:r w:rsidRPr="00CA3546">
              <w:rPr>
                <w:rFonts w:ascii="Times New Roman" w:hAnsi="Times New Roman"/>
                <w:sz w:val="24"/>
                <w:szCs w:val="24"/>
                <w:lang w:val="uk-UA"/>
              </w:rPr>
              <w:t xml:space="preserve"> НАНУ для впровадження складових кліматично орієнтованого сільського господарства</w:t>
            </w:r>
          </w:p>
          <w:p w14:paraId="57A76BC3"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налагодження міжрегіональної співпраці з іншими регіонами шляхом створення механізмів взаємодії для обміну досвідом, ресурсами та спільного вирішення завдань</w:t>
            </w:r>
          </w:p>
        </w:tc>
      </w:tr>
      <w:tr w:rsidR="0006410E" w:rsidRPr="009C3563" w14:paraId="130CB2C4"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7DCC00FF"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 xml:space="preserve">3.3.2.Розвиток «зелених» технологій та біоекономіки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164F1F2A"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розвиток «зелених» технологій та використання екологічних інновацій та біотехнологій у сферах альтернативної енергетики (використання альтернативних джерел енергії), хімічній, паперово-целюлозній, деревообробній, меблевій, легкій промисловості, виробництві палива, еко-упаковки, засобів захисту рослин, очищення води та інших </w:t>
            </w:r>
          </w:p>
          <w:p w14:paraId="746B50B7"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максимальна переробка відходів та повторне їх використання у сільськогосподарському, промисловому виробництві, будівництві, енергетиці та інших сферах</w:t>
            </w:r>
          </w:p>
          <w:p w14:paraId="5404811A"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поглиблена переробка природних ресурсів з використанням еко-технологій</w:t>
            </w:r>
          </w:p>
          <w:p w14:paraId="4BD9AFC4"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поглиблення співпраці підприємств реального сектора економіки з науковими та освітніми установами області у сфері «зелених технологій» та біоекономіки </w:t>
            </w:r>
          </w:p>
          <w:p w14:paraId="7938CC90"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партнерству наукових установ та потенційних споживачів щодо практично-дослідницької роботи в сфері розробки, впровадження і розвитку «зелених технологій» та біоекономіки</w:t>
            </w:r>
          </w:p>
        </w:tc>
      </w:tr>
      <w:tr w:rsidR="0006410E" w:rsidRPr="009C3563" w14:paraId="527FF690"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6932C5D1" w14:textId="77777777" w:rsidR="0006410E" w:rsidRPr="009C3563" w:rsidRDefault="0006410E" w:rsidP="00A00A68">
            <w:pPr>
              <w:pStyle w:val="a7"/>
              <w:tabs>
                <w:tab w:val="left" w:pos="257"/>
              </w:tabs>
              <w:spacing w:line="240" w:lineRule="auto"/>
              <w:ind w:left="0"/>
              <w:rPr>
                <w:rFonts w:ascii="Times New Roman" w:hAnsi="Times New Roman"/>
                <w:sz w:val="24"/>
                <w:szCs w:val="24"/>
                <w:lang w:val="uk-UA"/>
              </w:rPr>
            </w:pPr>
            <w:bookmarkStart w:id="19" w:name="_Hlk188973816"/>
            <w:r w:rsidRPr="009C3563">
              <w:rPr>
                <w:rFonts w:ascii="Times New Roman" w:hAnsi="Times New Roman"/>
                <w:sz w:val="24"/>
                <w:szCs w:val="24"/>
                <w:lang w:val="uk-UA"/>
              </w:rPr>
              <w:t xml:space="preserve">3.3.3.Сприяння розвитку інноваційно спрямованих та </w:t>
            </w:r>
            <w:proofErr w:type="spellStart"/>
            <w:r w:rsidRPr="009C3563">
              <w:rPr>
                <w:rFonts w:ascii="Times New Roman" w:hAnsi="Times New Roman"/>
                <w:sz w:val="24"/>
                <w:szCs w:val="24"/>
                <w:lang w:val="uk-UA"/>
              </w:rPr>
              <w:t>експортоорієнтованих</w:t>
            </w:r>
            <w:proofErr w:type="spellEnd"/>
            <w:r w:rsidRPr="009C3563">
              <w:rPr>
                <w:rFonts w:ascii="Times New Roman" w:hAnsi="Times New Roman"/>
                <w:sz w:val="24"/>
                <w:szCs w:val="24"/>
                <w:lang w:val="uk-UA"/>
              </w:rPr>
              <w:t xml:space="preserve"> галузей промисловості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BDBE11B"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підтримка видів економічної діяльності, які характеризуються значним інноваційним та експортним потенціалом (машинобудування, легка промисловість, інші)</w:t>
            </w:r>
          </w:p>
          <w:p w14:paraId="1D579E28"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розвитку кластерних структур з високотехнологічним виробництвом</w:t>
            </w:r>
          </w:p>
          <w:p w14:paraId="455B13BC"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підприємствам регіону в сертифікації продукції на відповідність стандартам і нормам ЄС</w:t>
            </w:r>
          </w:p>
          <w:p w14:paraId="5210FDC5"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інституційна підтримка розвитку інновацій, їх комерціалізації та трансферу технологій в усі сфери регіональної економіки</w:t>
            </w:r>
          </w:p>
          <w:p w14:paraId="70E44CAC"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формування </w:t>
            </w:r>
            <w:proofErr w:type="spellStart"/>
            <w:r w:rsidRPr="00CA3546">
              <w:rPr>
                <w:rFonts w:ascii="Times New Roman" w:hAnsi="Times New Roman"/>
                <w:sz w:val="24"/>
                <w:szCs w:val="24"/>
                <w:lang w:val="uk-UA"/>
              </w:rPr>
              <w:t>StartUp</w:t>
            </w:r>
            <w:proofErr w:type="spellEnd"/>
            <w:r w:rsidRPr="00CA3546">
              <w:rPr>
                <w:rFonts w:ascii="Times New Roman" w:hAnsi="Times New Roman"/>
                <w:sz w:val="24"/>
                <w:szCs w:val="24"/>
                <w:lang w:val="uk-UA"/>
              </w:rPr>
              <w:t xml:space="preserve"> команд, які сприятимуть комерціалізації інноваційних розробок</w:t>
            </w:r>
          </w:p>
          <w:p w14:paraId="015E6816"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налагодження взаємодії між науково-освітніми установами та бізнесом у сфері розробки та реалізації інноваційних проєктів</w:t>
            </w:r>
          </w:p>
          <w:p w14:paraId="1DCBC260"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реалізації бізнес-ідей, розвитку стартапів, підвищенню кваліфікації, формуванню нових навичок та розбудові зв’язків у середовищі підприємців</w:t>
            </w:r>
          </w:p>
          <w:p w14:paraId="2CECA110"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підтримка комерціалізації інновацій, інформаційно-консультативний супровід </w:t>
            </w:r>
            <w:proofErr w:type="spellStart"/>
            <w:r w:rsidRPr="00CA3546">
              <w:rPr>
                <w:rFonts w:ascii="Times New Roman" w:hAnsi="Times New Roman"/>
                <w:sz w:val="24"/>
                <w:szCs w:val="24"/>
                <w:lang w:val="uk-UA"/>
              </w:rPr>
              <w:t>інноваторів</w:t>
            </w:r>
            <w:proofErr w:type="spellEnd"/>
            <w:r w:rsidRPr="00CA3546">
              <w:rPr>
                <w:rFonts w:ascii="Times New Roman" w:hAnsi="Times New Roman"/>
                <w:sz w:val="24"/>
                <w:szCs w:val="24"/>
                <w:lang w:val="uk-UA"/>
              </w:rPr>
              <w:t>, зацікавлених комерціалізувати свої розробки</w:t>
            </w:r>
          </w:p>
          <w:p w14:paraId="0CEBAD08"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lastRenderedPageBreak/>
              <w:t xml:space="preserve">розробка та впровадження навчальних програм, промоція та координація дій між </w:t>
            </w:r>
            <w:proofErr w:type="spellStart"/>
            <w:r w:rsidRPr="00CA3546">
              <w:rPr>
                <w:rFonts w:ascii="Times New Roman" w:hAnsi="Times New Roman"/>
                <w:sz w:val="24"/>
                <w:szCs w:val="24"/>
                <w:lang w:val="uk-UA"/>
              </w:rPr>
              <w:t>інноваторами</w:t>
            </w:r>
            <w:proofErr w:type="spellEnd"/>
            <w:r w:rsidRPr="00CA3546">
              <w:rPr>
                <w:rFonts w:ascii="Times New Roman" w:hAnsi="Times New Roman"/>
                <w:sz w:val="24"/>
                <w:szCs w:val="24"/>
                <w:lang w:val="uk-UA"/>
              </w:rPr>
              <w:t xml:space="preserve"> та виробниками високотехнологічної продукції</w:t>
            </w:r>
          </w:p>
          <w:p w14:paraId="4859CF4E"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створення осередків трансферу технологій для реалізації інвестиційних проектів з виробництва інноваційної, зокрема експортно-орієнтованої продукції</w:t>
            </w:r>
          </w:p>
          <w:p w14:paraId="3872B8CB"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 сприяння підприємствам регіону щодо переходу від сировинного експорту до високотехнологічної переробки деревини, глибокої переробки деревини та безвідходного виробництва </w:t>
            </w:r>
          </w:p>
          <w:p w14:paraId="242810A0"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сприяння розвитку використання підприємствами області інноваційних матеріалів та екологічного виробництва, в </w:t>
            </w:r>
            <w:proofErr w:type="spellStart"/>
            <w:r w:rsidRPr="00CA3546">
              <w:rPr>
                <w:rFonts w:ascii="Times New Roman" w:hAnsi="Times New Roman"/>
                <w:sz w:val="24"/>
                <w:szCs w:val="24"/>
                <w:lang w:val="uk-UA"/>
              </w:rPr>
              <w:t>т.ч</w:t>
            </w:r>
            <w:proofErr w:type="spellEnd"/>
            <w:r w:rsidRPr="00CA3546">
              <w:rPr>
                <w:rFonts w:ascii="Times New Roman" w:hAnsi="Times New Roman"/>
                <w:sz w:val="24"/>
                <w:szCs w:val="24"/>
                <w:lang w:val="uk-UA"/>
              </w:rPr>
              <w:t xml:space="preserve"> виробництва одягу з органічних та вторинно перероблених матеріалів</w:t>
            </w:r>
          </w:p>
          <w:p w14:paraId="30128B8A"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сприяння в </w:t>
            </w:r>
            <w:proofErr w:type="spellStart"/>
            <w:r w:rsidRPr="00CA3546">
              <w:rPr>
                <w:rFonts w:ascii="Times New Roman" w:hAnsi="Times New Roman"/>
                <w:sz w:val="24"/>
                <w:szCs w:val="24"/>
                <w:lang w:val="uk-UA"/>
              </w:rPr>
              <w:t>цифровізації</w:t>
            </w:r>
            <w:proofErr w:type="spellEnd"/>
            <w:r w:rsidRPr="00CA3546">
              <w:rPr>
                <w:rFonts w:ascii="Times New Roman" w:hAnsi="Times New Roman"/>
                <w:sz w:val="24"/>
                <w:szCs w:val="24"/>
                <w:lang w:val="uk-UA"/>
              </w:rPr>
              <w:t xml:space="preserve"> та автоматизації розробок та виробництв</w:t>
            </w:r>
          </w:p>
        </w:tc>
      </w:tr>
      <w:bookmarkEnd w:id="19"/>
      <w:tr w:rsidR="0006410E" w:rsidRPr="009C3563" w14:paraId="009AA4BD"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1222CC74" w14:textId="77777777" w:rsidR="0006410E" w:rsidRPr="009C3563" w:rsidRDefault="0006410E" w:rsidP="00A00A68">
            <w:pPr>
              <w:suppressAutoHyphens/>
              <w:spacing w:line="240" w:lineRule="auto"/>
              <w:rPr>
                <w:rFonts w:ascii="Times New Roman" w:eastAsia="Times New Roman" w:hAnsi="Times New Roman" w:cs="Times New Roman"/>
                <w:sz w:val="24"/>
                <w:szCs w:val="24"/>
                <w:highlight w:val="yellow"/>
                <w:lang w:val="uk-UA" w:eastAsia="ar-SA"/>
              </w:rPr>
            </w:pPr>
            <w:r w:rsidRPr="009C3563">
              <w:rPr>
                <w:rFonts w:ascii="Times New Roman" w:eastAsia="Times New Roman" w:hAnsi="Times New Roman" w:cs="Times New Roman"/>
                <w:sz w:val="24"/>
                <w:szCs w:val="24"/>
                <w:lang w:val="uk-UA" w:eastAsia="ar-SA"/>
              </w:rPr>
              <w:lastRenderedPageBreak/>
              <w:t>3.3.4</w:t>
            </w:r>
            <w:r w:rsidRPr="009C3563">
              <w:rPr>
                <w:lang w:val="uk-UA"/>
              </w:rPr>
              <w:t xml:space="preserve"> </w:t>
            </w:r>
            <w:r w:rsidRPr="009C3563">
              <w:rPr>
                <w:rFonts w:ascii="Times New Roman" w:eastAsia="Times New Roman" w:hAnsi="Times New Roman" w:cs="Times New Roman"/>
                <w:sz w:val="24"/>
                <w:szCs w:val="24"/>
                <w:lang w:val="uk-UA" w:eastAsia="ar-SA"/>
              </w:rPr>
              <w:t>Розвиток інформаційних, інформаційно-комунікаційних технологій та їх впровадження у різних сферах життєдіяльності і виробництва</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5C0A4552"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сприяння якісній підготовці фахівців ІТ-індустрії та поглиблення цифрової освіченості суспільства</w:t>
            </w:r>
          </w:p>
          <w:p w14:paraId="11124A10"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 xml:space="preserve">формування в регіоні сприятливого середовища для розвитку ІТ-індустрії </w:t>
            </w:r>
          </w:p>
          <w:p w14:paraId="05AFF12D"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розвиток комунікативних майданчиків між суб’єктами ІТ-послуг та потенційними споживачами</w:t>
            </w:r>
          </w:p>
          <w:p w14:paraId="49C40903" w14:textId="77777777" w:rsidR="0006410E" w:rsidRPr="00CA3546"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CA3546">
              <w:rPr>
                <w:rFonts w:ascii="Times New Roman" w:hAnsi="Times New Roman"/>
                <w:sz w:val="24"/>
                <w:szCs w:val="24"/>
                <w:lang w:val="uk-UA"/>
              </w:rPr>
              <w:t>створення інфраструктури підтримки суб’єктів ІТ-сфери</w:t>
            </w:r>
          </w:p>
        </w:tc>
      </w:tr>
      <w:tr w:rsidR="0006410E" w:rsidRPr="009C3563" w14:paraId="4630B39B" w14:textId="77777777" w:rsidTr="00A00A68">
        <w:tc>
          <w:tcPr>
            <w:tcW w:w="9713" w:type="dxa"/>
            <w:gridSpan w:val="3"/>
            <w:tcBorders>
              <w:top w:val="single" w:sz="4" w:space="0" w:color="000000"/>
              <w:left w:val="single" w:sz="4" w:space="0" w:color="000000"/>
              <w:bottom w:val="single" w:sz="4" w:space="0" w:color="000000"/>
              <w:right w:val="single" w:sz="4" w:space="0" w:color="000000"/>
            </w:tcBorders>
            <w:shd w:val="clear" w:color="auto" w:fill="auto"/>
          </w:tcPr>
          <w:p w14:paraId="47AEA8AC" w14:textId="77777777" w:rsidR="0006410E" w:rsidRDefault="0006410E" w:rsidP="00A00A68">
            <w:pPr>
              <w:tabs>
                <w:tab w:val="left" w:pos="257"/>
              </w:tabs>
              <w:spacing w:line="240" w:lineRule="auto"/>
              <w:jc w:val="center"/>
              <w:rPr>
                <w:rFonts w:ascii="Times New Roman" w:eastAsia="Times New Roman" w:hAnsi="Times New Roman" w:cs="Times New Roman"/>
                <w:b/>
                <w:bCs/>
                <w:sz w:val="24"/>
                <w:szCs w:val="24"/>
                <w:lang w:val="uk-UA" w:eastAsia="ar-SA"/>
              </w:rPr>
            </w:pPr>
            <w:r w:rsidRPr="009C3563">
              <w:rPr>
                <w:rFonts w:ascii="Times New Roman" w:eastAsia="Times New Roman" w:hAnsi="Times New Roman" w:cs="Times New Roman"/>
                <w:b/>
                <w:bCs/>
                <w:sz w:val="24"/>
                <w:szCs w:val="24"/>
                <w:lang w:val="uk-UA" w:eastAsia="ar-SA"/>
              </w:rPr>
              <w:t xml:space="preserve">Оперативна ціль 3.4 Відновлення та сталий розвиток агропромислового комплексу </w:t>
            </w:r>
          </w:p>
          <w:p w14:paraId="1289A94D" w14:textId="77777777" w:rsidR="0006410E" w:rsidRPr="009C3563" w:rsidRDefault="0006410E" w:rsidP="00A00A68">
            <w:pPr>
              <w:tabs>
                <w:tab w:val="left" w:pos="257"/>
              </w:tabs>
              <w:spacing w:line="240" w:lineRule="auto"/>
              <w:jc w:val="center"/>
              <w:rPr>
                <w:rFonts w:ascii="Times New Roman" w:hAnsi="Times New Roman" w:cs="Times New Roman"/>
                <w:sz w:val="24"/>
                <w:szCs w:val="24"/>
                <w:lang w:val="uk-UA"/>
              </w:rPr>
            </w:pPr>
          </w:p>
        </w:tc>
      </w:tr>
      <w:tr w:rsidR="0006410E" w:rsidRPr="009C3563" w14:paraId="4E7AB679"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556729D5" w14:textId="77777777" w:rsidR="0006410E" w:rsidRPr="009C3563" w:rsidRDefault="0006410E" w:rsidP="00A00A68">
            <w:pPr>
              <w:suppressAutoHyphens/>
              <w:spacing w:line="240" w:lineRule="auto"/>
              <w:rPr>
                <w:rFonts w:ascii="Times New Roman" w:eastAsia="Times New Roman" w:hAnsi="Times New Roman" w:cs="Times New Roman"/>
                <w:sz w:val="24"/>
                <w:szCs w:val="24"/>
                <w:highlight w:val="yellow"/>
                <w:lang w:val="uk-UA" w:eastAsia="ar-SA"/>
              </w:rPr>
            </w:pPr>
            <w:r w:rsidRPr="009C3563">
              <w:rPr>
                <w:rFonts w:ascii="Times New Roman" w:eastAsia="Times New Roman" w:hAnsi="Times New Roman" w:cs="Times New Roman"/>
                <w:sz w:val="24"/>
                <w:szCs w:val="24"/>
                <w:lang w:val="uk-UA" w:eastAsia="ar-SA"/>
              </w:rPr>
              <w:t xml:space="preserve">3.4.1. Підвищення </w:t>
            </w:r>
            <w:r w:rsidRPr="009C3563">
              <w:rPr>
                <w:rFonts w:ascii="Times New Roman" w:hAnsi="Times New Roman"/>
                <w:sz w:val="24"/>
                <w:szCs w:val="24"/>
                <w:lang w:val="uk-UA"/>
              </w:rPr>
              <w:t xml:space="preserve">стійкості та конкурентоспроможності </w:t>
            </w:r>
            <w:r w:rsidRPr="009C3563">
              <w:rPr>
                <w:rFonts w:ascii="Times New Roman" w:eastAsia="Times New Roman" w:hAnsi="Times New Roman" w:cs="Times New Roman"/>
                <w:sz w:val="24"/>
                <w:szCs w:val="24"/>
                <w:lang w:val="uk-UA" w:eastAsia="ar-SA"/>
              </w:rPr>
              <w:t>аграрних та переробних підприємств</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71BCB920"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сприяння залученню інвестицій, державних та міжнародних грантів для розвитку бізнесу в агропромисловому комплексі, підтримка </w:t>
            </w:r>
            <w:r w:rsidRPr="009C3563">
              <w:rPr>
                <w:rFonts w:ascii="Times New Roman" w:eastAsia="Times New Roman" w:hAnsi="Times New Roman"/>
                <w:sz w:val="24"/>
                <w:szCs w:val="24"/>
                <w:lang w:val="uk-UA" w:eastAsia="ar-SA"/>
              </w:rPr>
              <w:t xml:space="preserve">інвестиційної привабливості </w:t>
            </w:r>
            <w:r w:rsidRPr="009C3563">
              <w:rPr>
                <w:rFonts w:ascii="Times New Roman" w:hAnsi="Times New Roman"/>
                <w:sz w:val="24"/>
                <w:szCs w:val="24"/>
                <w:lang w:val="uk-UA"/>
              </w:rPr>
              <w:t>сільськогосподарських виробників</w:t>
            </w:r>
          </w:p>
          <w:p w14:paraId="7016FE47"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створення умов для інвестування в розвиток АПК області, створення нових підприємств, розширення виробництв в </w:t>
            </w:r>
            <w:proofErr w:type="spellStart"/>
            <w:r w:rsidRPr="009C3563">
              <w:rPr>
                <w:rFonts w:ascii="Times New Roman" w:hAnsi="Times New Roman"/>
                <w:sz w:val="24"/>
                <w:szCs w:val="24"/>
                <w:lang w:val="uk-UA"/>
              </w:rPr>
              <w:t>агропереробній</w:t>
            </w:r>
            <w:proofErr w:type="spellEnd"/>
            <w:r w:rsidRPr="009C3563">
              <w:rPr>
                <w:rFonts w:ascii="Times New Roman" w:hAnsi="Times New Roman"/>
                <w:sz w:val="24"/>
                <w:szCs w:val="24"/>
                <w:lang w:val="uk-UA"/>
              </w:rPr>
              <w:t xml:space="preserve"> галузі</w:t>
            </w:r>
          </w:p>
          <w:p w14:paraId="3D25DB29"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сприяння розвитку коопераційних зв’язків між виробниками та переробниками сільгоспсировини</w:t>
            </w:r>
          </w:p>
          <w:p w14:paraId="705586FD"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створення умов для розширення інтеграційних і технологічних зв’язків між сільгоспвиробниками та підприємствами переробної промисловості для об’єднання їх у ланцюгу створення доданої вартості</w:t>
            </w:r>
          </w:p>
          <w:p w14:paraId="1C28829C"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забезпечення інформаційної підтримки сільськогосподарських товаровиробників та переробників шляхом надання доступу до оперативної інформації про попит на зовнішньому ринку, умови та процедури доступу до нього, зокрема нормативно-правове регулювання, митні процедури, стандарти та технічні регламенти</w:t>
            </w:r>
          </w:p>
          <w:p w14:paraId="59276753"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покращення доступу суб’єктів господарювання агропромислового комплексу до фінансових ресурсів</w:t>
            </w:r>
          </w:p>
          <w:p w14:paraId="57B3AE06" w14:textId="77777777" w:rsidR="0006410E" w:rsidRPr="009C3563" w:rsidRDefault="0006410E" w:rsidP="0006410E">
            <w:pPr>
              <w:pStyle w:val="a7"/>
              <w:numPr>
                <w:ilvl w:val="0"/>
                <w:numId w:val="18"/>
              </w:numPr>
              <w:tabs>
                <w:tab w:val="left" w:pos="257"/>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 xml:space="preserve">надання інформаційно-консультаційної допомоги сільгосппідприємствам з питань маркетингу сільгосппродукції, налагодження їх співпраці з торгівельними мережами, перспективними ринками збуту та переробниками </w:t>
            </w:r>
            <w:proofErr w:type="spellStart"/>
            <w:r w:rsidRPr="009C3563">
              <w:rPr>
                <w:rFonts w:ascii="Times New Roman" w:hAnsi="Times New Roman"/>
                <w:sz w:val="24"/>
                <w:szCs w:val="24"/>
                <w:lang w:val="uk-UA"/>
              </w:rPr>
              <w:t>агропродукції</w:t>
            </w:r>
            <w:proofErr w:type="spellEnd"/>
            <w:r w:rsidRPr="009C3563">
              <w:rPr>
                <w:rFonts w:ascii="Times New Roman" w:hAnsi="Times New Roman"/>
                <w:sz w:val="24"/>
                <w:szCs w:val="24"/>
                <w:lang w:val="uk-UA"/>
              </w:rPr>
              <w:t>, оптовими ринками</w:t>
            </w:r>
          </w:p>
          <w:p w14:paraId="2327F1FA" w14:textId="77777777" w:rsidR="0006410E" w:rsidRPr="009C3563" w:rsidRDefault="0006410E" w:rsidP="00A00A68">
            <w:pPr>
              <w:tabs>
                <w:tab w:val="left" w:pos="257"/>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організація тренінгів для суб’єктів господарювання, які займаються молочним та м’ясним скотарством з питань </w:t>
            </w:r>
            <w:r w:rsidRPr="009C3563">
              <w:rPr>
                <w:rFonts w:ascii="Times New Roman" w:hAnsi="Times New Roman"/>
                <w:sz w:val="24"/>
                <w:szCs w:val="24"/>
                <w:lang w:val="uk-UA"/>
              </w:rPr>
              <w:lastRenderedPageBreak/>
              <w:t>розвитку новітніх технологій та впровадження методів управління</w:t>
            </w:r>
          </w:p>
        </w:tc>
      </w:tr>
      <w:tr w:rsidR="0006410E" w:rsidRPr="009C3563" w14:paraId="2394B556" w14:textId="77777777" w:rsidTr="00A00A68">
        <w:trPr>
          <w:gridAfter w:val="1"/>
          <w:wAfter w:w="9" w:type="dxa"/>
        </w:trPr>
        <w:tc>
          <w:tcPr>
            <w:tcW w:w="3402" w:type="dxa"/>
            <w:tcBorders>
              <w:top w:val="single" w:sz="4" w:space="0" w:color="000000"/>
              <w:left w:val="single" w:sz="4" w:space="0" w:color="000000"/>
              <w:bottom w:val="single" w:sz="4" w:space="0" w:color="000000"/>
            </w:tcBorders>
            <w:shd w:val="clear" w:color="auto" w:fill="auto"/>
          </w:tcPr>
          <w:p w14:paraId="54B711B4"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3.4.2 Розвиток сільських територій, підтримка фермерства та малих сільгоспвиробників</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0E2F06C0" w14:textId="77777777" w:rsidR="0006410E" w:rsidRPr="009C3563" w:rsidRDefault="0006410E" w:rsidP="0006410E">
            <w:pPr>
              <w:pStyle w:val="a7"/>
              <w:numPr>
                <w:ilvl w:val="0"/>
                <w:numId w:val="18"/>
              </w:numPr>
              <w:tabs>
                <w:tab w:val="left" w:pos="171"/>
              </w:tabs>
              <w:spacing w:line="240" w:lineRule="auto"/>
              <w:ind w:left="0" w:firstLine="0"/>
              <w:jc w:val="both"/>
              <w:rPr>
                <w:rFonts w:ascii="Times New Roman" w:hAnsi="Times New Roman"/>
                <w:sz w:val="24"/>
                <w:szCs w:val="24"/>
                <w:lang w:val="uk-UA"/>
              </w:rPr>
            </w:pPr>
            <w:r w:rsidRPr="009C3563">
              <w:rPr>
                <w:rFonts w:ascii="Times New Roman" w:hAnsi="Times New Roman"/>
                <w:sz w:val="24"/>
                <w:szCs w:val="24"/>
                <w:lang w:val="uk-UA"/>
              </w:rPr>
              <w:t>виконання завдань державної Стратегії розвитку сільського господарства та сільських територій в Україні на період до 2030 року та операційного плану заходів з її реалізації у 2025-2027 роках</w:t>
            </w:r>
          </w:p>
          <w:p w14:paraId="3D22BDDB" w14:textId="77777777" w:rsidR="0006410E" w:rsidRPr="009C3563" w:rsidRDefault="0006410E" w:rsidP="00A00A68">
            <w:pPr>
              <w:tabs>
                <w:tab w:val="left" w:pos="171"/>
              </w:tabs>
              <w:spacing w:line="240" w:lineRule="auto"/>
              <w:jc w:val="both"/>
              <w:rPr>
                <w:rFonts w:ascii="Times New Roman" w:hAnsi="Times New Roman"/>
                <w:sz w:val="24"/>
                <w:szCs w:val="24"/>
                <w:lang w:val="uk-UA"/>
              </w:rPr>
            </w:pPr>
            <w:r w:rsidRPr="009C3563">
              <w:rPr>
                <w:rFonts w:ascii="Times New Roman" w:hAnsi="Times New Roman"/>
                <w:sz w:val="24"/>
                <w:szCs w:val="24"/>
                <w:lang w:val="uk-UA"/>
              </w:rPr>
              <w:t xml:space="preserve">- сприяння залученню бюджетних та позабюджетних коштів суб’єктами господарювання області у відновлення та подальший розвиток сільськогосподарського виробництва </w:t>
            </w:r>
          </w:p>
          <w:p w14:paraId="78DA46AF" w14:textId="77777777" w:rsidR="0006410E" w:rsidRPr="009C3563" w:rsidRDefault="0006410E" w:rsidP="0006410E">
            <w:pPr>
              <w:numPr>
                <w:ilvl w:val="0"/>
                <w:numId w:val="18"/>
              </w:numPr>
              <w:tabs>
                <w:tab w:val="left" w:pos="171"/>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інформаційно-консультаційна підтримка фермерських господарств, молодих фермерів та сімейних фермерських господарств, популяризація використання успішних практик розвитку фермерства</w:t>
            </w:r>
          </w:p>
          <w:p w14:paraId="68D69664" w14:textId="77777777" w:rsidR="0006410E" w:rsidRPr="009C3563" w:rsidRDefault="0006410E" w:rsidP="0006410E">
            <w:pPr>
              <w:numPr>
                <w:ilvl w:val="0"/>
                <w:numId w:val="18"/>
              </w:numPr>
              <w:tabs>
                <w:tab w:val="left" w:pos="171"/>
              </w:tabs>
              <w:spacing w:line="240" w:lineRule="auto"/>
              <w:ind w:left="0" w:right="-57" w:firstLine="0"/>
              <w:contextualSpacing/>
              <w:jc w:val="center"/>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розбудова системи сільськогосподарського </w:t>
            </w:r>
            <w:proofErr w:type="spellStart"/>
            <w:r w:rsidRPr="009C3563">
              <w:rPr>
                <w:rFonts w:ascii="Times New Roman" w:hAnsi="Times New Roman" w:cs="Times New Roman"/>
                <w:sz w:val="24"/>
                <w:szCs w:val="24"/>
                <w:lang w:val="uk-UA"/>
              </w:rPr>
              <w:t>дорадництва</w:t>
            </w:r>
            <w:proofErr w:type="spellEnd"/>
          </w:p>
          <w:p w14:paraId="0B546D0C" w14:textId="77777777" w:rsidR="0006410E" w:rsidRPr="009C3563" w:rsidRDefault="0006410E" w:rsidP="00A00A68">
            <w:pPr>
              <w:tabs>
                <w:tab w:val="left" w:pos="171"/>
              </w:tabs>
              <w:spacing w:line="240" w:lineRule="auto"/>
              <w:ind w:right="-5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сприяння розвитку садівництва та тепличного господарства </w:t>
            </w:r>
          </w:p>
          <w:p w14:paraId="40E81C5B" w14:textId="77777777" w:rsidR="0006410E" w:rsidRPr="009C3563" w:rsidRDefault="0006410E" w:rsidP="00A00A68">
            <w:pPr>
              <w:tabs>
                <w:tab w:val="left" w:pos="171"/>
              </w:tabs>
              <w:spacing w:line="240" w:lineRule="auto"/>
              <w:jc w:val="both"/>
              <w:rPr>
                <w:rFonts w:ascii="Times New Roman" w:hAnsi="Times New Roman" w:cs="Times New Roman"/>
                <w:sz w:val="24"/>
                <w:szCs w:val="24"/>
                <w:lang w:val="uk-UA"/>
              </w:rPr>
            </w:pPr>
            <w:r w:rsidRPr="009C3563">
              <w:rPr>
                <w:rFonts w:ascii="Times New Roman" w:hAnsi="Times New Roman"/>
                <w:sz w:val="24"/>
                <w:szCs w:val="24"/>
                <w:lang w:val="uk-UA"/>
              </w:rPr>
              <w:t xml:space="preserve">- </w:t>
            </w:r>
            <w:r w:rsidRPr="009C3563">
              <w:rPr>
                <w:rFonts w:ascii="Times New Roman" w:hAnsi="Times New Roman" w:cs="Times New Roman"/>
                <w:sz w:val="24"/>
                <w:szCs w:val="24"/>
                <w:lang w:val="uk-UA"/>
              </w:rPr>
              <w:t xml:space="preserve"> підвищення ділової активності в агропромисловому комплексі шляхом стимулювання осіб працездатного віку до заснування власного бізнесу   </w:t>
            </w:r>
          </w:p>
        </w:tc>
      </w:tr>
      <w:tr w:rsidR="0006410E" w:rsidRPr="009C3563" w14:paraId="0981A150" w14:textId="77777777" w:rsidTr="00A00A68">
        <w:tc>
          <w:tcPr>
            <w:tcW w:w="9713" w:type="dxa"/>
            <w:gridSpan w:val="3"/>
            <w:tcBorders>
              <w:top w:val="single" w:sz="4" w:space="0" w:color="000000"/>
              <w:left w:val="single" w:sz="4" w:space="0" w:color="000000"/>
              <w:bottom w:val="single" w:sz="4" w:space="0" w:color="000000"/>
              <w:right w:val="single" w:sz="4" w:space="0" w:color="000000"/>
            </w:tcBorders>
            <w:shd w:val="clear" w:color="auto" w:fill="auto"/>
          </w:tcPr>
          <w:p w14:paraId="1AFD7BC3" w14:textId="77777777" w:rsidR="0006410E" w:rsidRPr="009C3563" w:rsidRDefault="0006410E" w:rsidP="00A00A68">
            <w:pPr>
              <w:pStyle w:val="a7"/>
              <w:tabs>
                <w:tab w:val="left" w:pos="257"/>
              </w:tabs>
              <w:spacing w:line="240" w:lineRule="auto"/>
              <w:jc w:val="center"/>
              <w:rPr>
                <w:rFonts w:ascii="Times New Roman" w:hAnsi="Times New Roman"/>
                <w:b/>
                <w:bCs/>
                <w:sz w:val="24"/>
                <w:szCs w:val="24"/>
                <w:lang w:val="uk-UA"/>
              </w:rPr>
            </w:pPr>
            <w:r w:rsidRPr="009C3563">
              <w:rPr>
                <w:rFonts w:ascii="Times New Roman" w:hAnsi="Times New Roman"/>
                <w:b/>
                <w:bCs/>
                <w:sz w:val="24"/>
                <w:szCs w:val="24"/>
                <w:lang w:val="uk-UA"/>
              </w:rPr>
              <w:t>Оперативна ціль 3.5. Забезпечення продуктивної та вільно обраної зайнятості громадян</w:t>
            </w:r>
          </w:p>
        </w:tc>
      </w:tr>
      <w:tr w:rsidR="0006410E" w:rsidRPr="009C3563" w14:paraId="285DB28D" w14:textId="77777777" w:rsidTr="00A00A68">
        <w:trPr>
          <w:gridAfter w:val="1"/>
          <w:wAfter w:w="9" w:type="dxa"/>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D1639C0" w14:textId="77777777" w:rsidR="0006410E" w:rsidRPr="009C3563" w:rsidRDefault="0006410E" w:rsidP="00A00A68">
            <w:pPr>
              <w:suppressAutoHyphens/>
              <w:spacing w:line="240" w:lineRule="auto"/>
              <w:rPr>
                <w:rFonts w:ascii="Times New Roman" w:eastAsia="Times New Roman" w:hAnsi="Times New Roman" w:cs="Times New Roman"/>
                <w:sz w:val="24"/>
                <w:szCs w:val="24"/>
                <w:highlight w:val="yellow"/>
                <w:lang w:val="uk-UA" w:eastAsia="ar-SA"/>
              </w:rPr>
            </w:pPr>
            <w:r w:rsidRPr="009C3563">
              <w:rPr>
                <w:rFonts w:ascii="Times New Roman" w:eastAsia="Times New Roman" w:hAnsi="Times New Roman" w:cs="Times New Roman"/>
                <w:sz w:val="24"/>
                <w:szCs w:val="24"/>
                <w:lang w:val="uk-UA" w:eastAsia="ar-SA"/>
              </w:rPr>
              <w:t>3.5.1 Задоволення потреб регіонального ринку праці у кваліфікованих кадрах для розвитку економіки та відновлення інфраструктури</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68B263B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сприяння працевлаштуванню громадян, які звертаються за послугами до служби зайнятості, на вільні та новостворені робочі місця, надання їм адресної допомоги та повного комплексу соціальних послуг</w:t>
            </w:r>
          </w:p>
          <w:p w14:paraId="1EA89C68"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реалізація програм компенсування витрат роботодавців на оплату праці та єдиний внесок на загальнообов’язкове державне соціальне страхування за пра</w:t>
            </w:r>
            <w:r w:rsidRPr="00CA3546">
              <w:rPr>
                <w:rFonts w:ascii="Times New Roman" w:hAnsi="Times New Roman" w:cs="Times New Roman"/>
                <w:sz w:val="24"/>
                <w:szCs w:val="24"/>
                <w:lang w:val="uk-UA"/>
              </w:rPr>
              <w:softHyphen/>
              <w:t>цевлаштування безробітних гро</w:t>
            </w:r>
            <w:r w:rsidRPr="00CA3546">
              <w:rPr>
                <w:rFonts w:ascii="Times New Roman" w:hAnsi="Times New Roman" w:cs="Times New Roman"/>
                <w:sz w:val="24"/>
                <w:szCs w:val="24"/>
                <w:lang w:val="uk-UA"/>
              </w:rPr>
              <w:softHyphen/>
              <w:t>ма</w:t>
            </w:r>
            <w:r w:rsidRPr="00CA3546">
              <w:rPr>
                <w:rFonts w:ascii="Times New Roman" w:hAnsi="Times New Roman" w:cs="Times New Roman"/>
                <w:sz w:val="24"/>
                <w:szCs w:val="24"/>
                <w:lang w:val="uk-UA"/>
              </w:rPr>
              <w:softHyphen/>
              <w:t>дян, зокрема, учасників бойових дій, внутрішньо переміщених осіб</w:t>
            </w:r>
          </w:p>
          <w:p w14:paraId="4585005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надання суб’єктам малого та </w:t>
            </w:r>
            <w:proofErr w:type="spellStart"/>
            <w:r w:rsidRPr="00CA3546">
              <w:rPr>
                <w:rFonts w:ascii="Times New Roman" w:hAnsi="Times New Roman" w:cs="Times New Roman"/>
                <w:sz w:val="24"/>
                <w:szCs w:val="24"/>
                <w:lang w:val="uk-UA"/>
              </w:rPr>
              <w:t>мікропідприємництва</w:t>
            </w:r>
            <w:proofErr w:type="spellEnd"/>
            <w:r w:rsidRPr="00CA3546">
              <w:rPr>
                <w:rFonts w:ascii="Times New Roman" w:hAnsi="Times New Roman" w:cs="Times New Roman"/>
                <w:sz w:val="24"/>
                <w:szCs w:val="24"/>
                <w:lang w:val="uk-UA"/>
              </w:rPr>
              <w:t>, а також фізичним осо</w:t>
            </w:r>
            <w:r w:rsidRPr="00CA3546">
              <w:rPr>
                <w:rFonts w:ascii="Times New Roman" w:hAnsi="Times New Roman" w:cs="Times New Roman"/>
                <w:sz w:val="24"/>
                <w:szCs w:val="24"/>
                <w:lang w:val="uk-UA"/>
              </w:rPr>
              <w:softHyphen/>
              <w:t xml:space="preserve">бам, у </w:t>
            </w:r>
            <w:proofErr w:type="spellStart"/>
            <w:r w:rsidRPr="00CA3546">
              <w:rPr>
                <w:rFonts w:ascii="Times New Roman" w:hAnsi="Times New Roman" w:cs="Times New Roman"/>
                <w:sz w:val="24"/>
                <w:szCs w:val="24"/>
                <w:lang w:val="uk-UA"/>
              </w:rPr>
              <w:t>т.ч</w:t>
            </w:r>
            <w:proofErr w:type="spellEnd"/>
            <w:r w:rsidRPr="00CA3546">
              <w:rPr>
                <w:rFonts w:ascii="Times New Roman" w:hAnsi="Times New Roman" w:cs="Times New Roman"/>
                <w:sz w:val="24"/>
                <w:szCs w:val="24"/>
                <w:lang w:val="uk-UA"/>
              </w:rPr>
              <w:t>. учасникам бойових дій, особам з інвалідністю внаслідок війни та членам їх сімей, які зобов’язуються створити ро</w:t>
            </w:r>
            <w:r w:rsidRPr="00CA3546">
              <w:rPr>
                <w:rFonts w:ascii="Times New Roman" w:hAnsi="Times New Roman" w:cs="Times New Roman"/>
                <w:sz w:val="24"/>
                <w:szCs w:val="24"/>
                <w:lang w:val="uk-UA"/>
              </w:rPr>
              <w:softHyphen/>
              <w:t xml:space="preserve">бочі місця, </w:t>
            </w:r>
            <w:proofErr w:type="spellStart"/>
            <w:r w:rsidRPr="00CA3546">
              <w:rPr>
                <w:rFonts w:ascii="Times New Roman" w:hAnsi="Times New Roman" w:cs="Times New Roman"/>
                <w:sz w:val="24"/>
                <w:szCs w:val="24"/>
                <w:lang w:val="uk-UA"/>
              </w:rPr>
              <w:t>мікрогрантів</w:t>
            </w:r>
            <w:proofErr w:type="spellEnd"/>
            <w:r w:rsidRPr="00CA3546">
              <w:rPr>
                <w:rFonts w:ascii="Times New Roman" w:hAnsi="Times New Roman" w:cs="Times New Roman"/>
                <w:sz w:val="24"/>
                <w:szCs w:val="24"/>
                <w:lang w:val="uk-UA"/>
              </w:rPr>
              <w:t xml:space="preserve"> на ство</w:t>
            </w:r>
            <w:r w:rsidRPr="00CA3546">
              <w:rPr>
                <w:rFonts w:ascii="Times New Roman" w:hAnsi="Times New Roman" w:cs="Times New Roman"/>
                <w:sz w:val="24"/>
                <w:szCs w:val="24"/>
                <w:lang w:val="uk-UA"/>
              </w:rPr>
              <w:softHyphen/>
              <w:t>рення або розвиток власного бізнесу</w:t>
            </w:r>
          </w:p>
          <w:p w14:paraId="1A6B238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взаємодія з територіальними громадами та роботодавцями у напрямку залучення безробітних до громадських та суспільно корисних робіт в умовах воєнного стану</w:t>
            </w:r>
          </w:p>
          <w:p w14:paraId="1B3E0F8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розвиток партнерства між бізнесом та закладами освіти, зокрема, щодо проходження виробничої практики здобувачів освіти на підприємствах регіону з подальшим працевлаштуванням, посилення кадрової спроможності підприємств галузей, пріоритетних для відбудови</w:t>
            </w:r>
          </w:p>
          <w:p w14:paraId="36E5F3E6"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прогнозування ринку праці для визначення орієнтирів структурування професійно-технічної освіти та формування регіонального замовлення</w:t>
            </w:r>
          </w:p>
          <w:p w14:paraId="2ECA9A32"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розширення запровадження актуальних короткострокових освітніх програм закладів професійної (професійно-технічної) освіти, у </w:t>
            </w:r>
            <w:proofErr w:type="spellStart"/>
            <w:r w:rsidRPr="00CA3546">
              <w:rPr>
                <w:rFonts w:ascii="Times New Roman" w:hAnsi="Times New Roman" w:cs="Times New Roman"/>
                <w:sz w:val="24"/>
                <w:szCs w:val="24"/>
                <w:lang w:val="uk-UA"/>
              </w:rPr>
              <w:t>т.ч</w:t>
            </w:r>
            <w:proofErr w:type="spellEnd"/>
            <w:r w:rsidRPr="00CA3546">
              <w:rPr>
                <w:rFonts w:ascii="Times New Roman" w:hAnsi="Times New Roman" w:cs="Times New Roman"/>
                <w:sz w:val="24"/>
                <w:szCs w:val="24"/>
                <w:lang w:val="uk-UA"/>
              </w:rPr>
              <w:t>. для перекваліфікації дорослого населення</w:t>
            </w:r>
          </w:p>
          <w:p w14:paraId="2D8A294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збалансування обсягів і напрямів підготовки кадрового потенціалу з регіональними і загальнодержавними потребами ринку праці</w:t>
            </w:r>
          </w:p>
        </w:tc>
      </w:tr>
      <w:tr w:rsidR="0006410E" w:rsidRPr="009C3563" w14:paraId="717F4B4A" w14:textId="77777777" w:rsidTr="00A00A68">
        <w:trPr>
          <w:gridAfter w:val="1"/>
          <w:wAfter w:w="9" w:type="dxa"/>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2D97A271"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hAnsi="Times New Roman" w:cs="Times New Roman"/>
                <w:sz w:val="24"/>
                <w:szCs w:val="24"/>
                <w:lang w:val="uk-UA"/>
              </w:rPr>
              <w:lastRenderedPageBreak/>
              <w:t>3.5.</w:t>
            </w:r>
            <w:r w:rsidRPr="009C3563">
              <w:rPr>
                <w:rFonts w:ascii="Times New Roman" w:eastAsia="Times New Roman" w:hAnsi="Times New Roman" w:cs="Times New Roman"/>
                <w:sz w:val="24"/>
                <w:szCs w:val="24"/>
                <w:lang w:val="uk-UA" w:eastAsia="ar-SA"/>
              </w:rPr>
              <w:t>2 Сприяння продуктивній зайнятості населення, підвищення якості та конкурентоспроможності робочої сили</w:t>
            </w:r>
          </w:p>
        </w:tc>
        <w:tc>
          <w:tcPr>
            <w:tcW w:w="6302" w:type="dxa"/>
            <w:tcBorders>
              <w:top w:val="single" w:sz="4" w:space="0" w:color="000000"/>
              <w:left w:val="single" w:sz="4" w:space="0" w:color="000000"/>
              <w:bottom w:val="single" w:sz="4" w:space="0" w:color="000000"/>
              <w:right w:val="single" w:sz="4" w:space="0" w:color="000000"/>
            </w:tcBorders>
            <w:shd w:val="clear" w:color="auto" w:fill="auto"/>
          </w:tcPr>
          <w:p w14:paraId="2D3F8D03" w14:textId="77777777" w:rsidR="0006410E" w:rsidRPr="00CA3546" w:rsidRDefault="0006410E" w:rsidP="0006410E">
            <w:pPr>
              <w:numPr>
                <w:ilvl w:val="0"/>
                <w:numId w:val="18"/>
              </w:numPr>
              <w:tabs>
                <w:tab w:val="left" w:pos="287"/>
              </w:tabs>
              <w:suppressAutoHyphens/>
              <w:spacing w:line="240" w:lineRule="auto"/>
              <w:ind w:left="0" w:firstLine="0"/>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організація ефективної профорієнтаційної роботи з учнівською молоддю з метою сприяння вибору ними актуальних і перспективних на ринку праці професій</w:t>
            </w:r>
          </w:p>
          <w:p w14:paraId="7A117C4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індивідуального підходу до працевлаштування безробітних громадян з числа соціально вразливих верств населення (осіб з інвалідністю, учасників бойових дій, внутрішньо переміщених осіб тощо)</w:t>
            </w:r>
          </w:p>
          <w:p w14:paraId="0BD8FDD2" w14:textId="77777777" w:rsidR="0006410E" w:rsidRPr="00CA3546" w:rsidRDefault="0006410E" w:rsidP="0006410E">
            <w:pPr>
              <w:numPr>
                <w:ilvl w:val="0"/>
                <w:numId w:val="18"/>
              </w:numPr>
              <w:tabs>
                <w:tab w:val="left" w:pos="147"/>
                <w:tab w:val="left" w:pos="257"/>
              </w:tabs>
              <w:spacing w:line="240" w:lineRule="auto"/>
              <w:ind w:left="0" w:right="-57" w:firstLine="35"/>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проведення професійної  підготовки, перепідготовки та перекваліфікації громадян відповідно до потреб  роботодавців</w:t>
            </w:r>
          </w:p>
          <w:p w14:paraId="1E8E0EEC" w14:textId="77777777" w:rsidR="0006410E" w:rsidRPr="00CA3546" w:rsidRDefault="0006410E" w:rsidP="0006410E">
            <w:pPr>
              <w:numPr>
                <w:ilvl w:val="0"/>
                <w:numId w:val="18"/>
              </w:numPr>
              <w:tabs>
                <w:tab w:val="left" w:pos="147"/>
                <w:tab w:val="left" w:pos="257"/>
              </w:tabs>
              <w:spacing w:line="240" w:lineRule="auto"/>
              <w:ind w:left="0" w:right="-57" w:firstLine="35"/>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проведення інформаційної кампанії на підтримку зміни професії, в </w:t>
            </w:r>
            <w:proofErr w:type="spellStart"/>
            <w:r w:rsidRPr="00CA3546">
              <w:rPr>
                <w:rFonts w:ascii="Times New Roman" w:hAnsi="Times New Roman" w:cs="Times New Roman"/>
                <w:sz w:val="24"/>
                <w:szCs w:val="24"/>
                <w:lang w:val="uk-UA"/>
              </w:rPr>
              <w:t>т.ч</w:t>
            </w:r>
            <w:proofErr w:type="spellEnd"/>
            <w:r w:rsidRPr="00CA3546">
              <w:rPr>
                <w:rFonts w:ascii="Times New Roman" w:hAnsi="Times New Roman" w:cs="Times New Roman"/>
                <w:sz w:val="24"/>
                <w:szCs w:val="24"/>
                <w:lang w:val="uk-UA"/>
              </w:rPr>
              <w:t>. шляхом подолання  гендерних стереотипів та заохочення  жінок здобувати освіту і працювати у сферах, де вони традиційно були  недостатньо представлені</w:t>
            </w:r>
          </w:p>
          <w:p w14:paraId="4ADF3EF6"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організація видачі ваучерів для підтримання конкурентоспроможності на ринку праці окремих категорій громадян шляхом проходження професійного навчання</w:t>
            </w:r>
          </w:p>
        </w:tc>
      </w:tr>
    </w:tbl>
    <w:p w14:paraId="7C9D4584" w14:textId="77777777" w:rsidR="00640DEE" w:rsidRDefault="00640DEE" w:rsidP="0006410E">
      <w:pPr>
        <w:pStyle w:val="3"/>
        <w:spacing w:before="0" w:after="0" w:line="240" w:lineRule="auto"/>
        <w:ind w:firstLine="709"/>
        <w:rPr>
          <w:rFonts w:ascii="Times New Roman" w:hAnsi="Times New Roman" w:cs="Times New Roman"/>
          <w:b/>
          <w:bCs/>
          <w:lang w:val="uk-UA"/>
        </w:rPr>
      </w:pPr>
      <w:bookmarkStart w:id="20" w:name="_Toc191286729"/>
      <w:bookmarkStart w:id="21" w:name="_Toc183809405"/>
    </w:p>
    <w:p w14:paraId="43FE0471" w14:textId="77777777" w:rsidR="00640DEE" w:rsidRDefault="00640DEE" w:rsidP="00640DEE">
      <w:pPr>
        <w:rPr>
          <w:rFonts w:ascii="Times New Roman" w:hAnsi="Times New Roman" w:cs="Times New Roman"/>
          <w:b/>
          <w:bCs/>
          <w:lang w:val="uk-UA"/>
        </w:rPr>
      </w:pPr>
    </w:p>
    <w:p w14:paraId="40479CEA" w14:textId="77777777" w:rsidR="00640DEE" w:rsidRDefault="00640DEE" w:rsidP="00640DEE">
      <w:pPr>
        <w:rPr>
          <w:rFonts w:ascii="Times New Roman" w:hAnsi="Times New Roman" w:cs="Times New Roman"/>
          <w:b/>
          <w:bCs/>
          <w:lang w:val="uk-UA"/>
        </w:rPr>
      </w:pPr>
    </w:p>
    <w:p w14:paraId="521B9B7D" w14:textId="77777777" w:rsidR="00640DEE" w:rsidRDefault="00640DEE" w:rsidP="00640DEE">
      <w:pPr>
        <w:rPr>
          <w:rFonts w:ascii="Times New Roman" w:hAnsi="Times New Roman" w:cs="Times New Roman"/>
          <w:b/>
          <w:bCs/>
          <w:lang w:val="uk-UA"/>
        </w:rPr>
      </w:pPr>
    </w:p>
    <w:p w14:paraId="2292CAE4" w14:textId="77777777" w:rsidR="00640DEE" w:rsidRDefault="00640DEE" w:rsidP="00640DEE">
      <w:pPr>
        <w:rPr>
          <w:rFonts w:ascii="Times New Roman" w:hAnsi="Times New Roman" w:cs="Times New Roman"/>
          <w:b/>
          <w:bCs/>
          <w:lang w:val="uk-UA"/>
        </w:rPr>
      </w:pPr>
    </w:p>
    <w:p w14:paraId="2DD9DAF4" w14:textId="77777777" w:rsidR="00640DEE" w:rsidRDefault="00640DEE" w:rsidP="00640DEE">
      <w:pPr>
        <w:rPr>
          <w:rFonts w:ascii="Times New Roman" w:hAnsi="Times New Roman" w:cs="Times New Roman"/>
          <w:b/>
          <w:bCs/>
          <w:lang w:val="uk-UA"/>
        </w:rPr>
      </w:pPr>
    </w:p>
    <w:p w14:paraId="4B320A5C" w14:textId="77777777" w:rsidR="00640DEE" w:rsidRDefault="00640DEE" w:rsidP="00640DEE">
      <w:pPr>
        <w:rPr>
          <w:rFonts w:ascii="Times New Roman" w:hAnsi="Times New Roman" w:cs="Times New Roman"/>
          <w:b/>
          <w:bCs/>
          <w:lang w:val="uk-UA"/>
        </w:rPr>
      </w:pPr>
    </w:p>
    <w:p w14:paraId="591DB2F6" w14:textId="77777777" w:rsidR="00640DEE" w:rsidRDefault="00640DEE" w:rsidP="00640DEE">
      <w:pPr>
        <w:rPr>
          <w:rFonts w:ascii="Times New Roman" w:hAnsi="Times New Roman" w:cs="Times New Roman"/>
          <w:b/>
          <w:bCs/>
          <w:lang w:val="uk-UA"/>
        </w:rPr>
      </w:pPr>
    </w:p>
    <w:p w14:paraId="0FA18496" w14:textId="77777777" w:rsidR="00640DEE" w:rsidRDefault="00640DEE" w:rsidP="00640DEE">
      <w:pPr>
        <w:rPr>
          <w:rFonts w:ascii="Times New Roman" w:hAnsi="Times New Roman" w:cs="Times New Roman"/>
          <w:b/>
          <w:bCs/>
          <w:lang w:val="uk-UA"/>
        </w:rPr>
      </w:pPr>
    </w:p>
    <w:p w14:paraId="2F174256" w14:textId="77777777" w:rsidR="00640DEE" w:rsidRDefault="00640DEE" w:rsidP="00640DEE">
      <w:pPr>
        <w:rPr>
          <w:rFonts w:ascii="Times New Roman" w:hAnsi="Times New Roman" w:cs="Times New Roman"/>
          <w:b/>
          <w:bCs/>
          <w:lang w:val="uk-UA"/>
        </w:rPr>
      </w:pPr>
    </w:p>
    <w:p w14:paraId="28187671" w14:textId="77777777" w:rsidR="00640DEE" w:rsidRDefault="00640DEE" w:rsidP="00640DEE">
      <w:pPr>
        <w:rPr>
          <w:rFonts w:ascii="Times New Roman" w:hAnsi="Times New Roman" w:cs="Times New Roman"/>
          <w:b/>
          <w:bCs/>
          <w:lang w:val="uk-UA"/>
        </w:rPr>
      </w:pPr>
    </w:p>
    <w:p w14:paraId="71B63085" w14:textId="77777777" w:rsidR="00640DEE" w:rsidRDefault="00640DEE" w:rsidP="00640DEE">
      <w:pPr>
        <w:rPr>
          <w:rFonts w:ascii="Times New Roman" w:hAnsi="Times New Roman" w:cs="Times New Roman"/>
          <w:b/>
          <w:bCs/>
          <w:lang w:val="uk-UA"/>
        </w:rPr>
      </w:pPr>
    </w:p>
    <w:p w14:paraId="706E8283" w14:textId="77777777" w:rsidR="00640DEE" w:rsidRDefault="00640DEE" w:rsidP="00640DEE">
      <w:pPr>
        <w:rPr>
          <w:rFonts w:ascii="Times New Roman" w:hAnsi="Times New Roman" w:cs="Times New Roman"/>
          <w:b/>
          <w:bCs/>
          <w:lang w:val="uk-UA"/>
        </w:rPr>
      </w:pPr>
    </w:p>
    <w:p w14:paraId="278A596D" w14:textId="77777777" w:rsidR="00640DEE" w:rsidRDefault="00640DEE" w:rsidP="00640DEE">
      <w:pPr>
        <w:rPr>
          <w:rFonts w:ascii="Times New Roman" w:hAnsi="Times New Roman" w:cs="Times New Roman"/>
          <w:b/>
          <w:bCs/>
          <w:lang w:val="uk-UA"/>
        </w:rPr>
      </w:pPr>
    </w:p>
    <w:p w14:paraId="5F85342D" w14:textId="77777777" w:rsidR="00640DEE" w:rsidRDefault="00640DEE" w:rsidP="00640DEE">
      <w:pPr>
        <w:rPr>
          <w:rFonts w:ascii="Times New Roman" w:hAnsi="Times New Roman" w:cs="Times New Roman"/>
          <w:b/>
          <w:bCs/>
          <w:lang w:val="uk-UA"/>
        </w:rPr>
      </w:pPr>
    </w:p>
    <w:p w14:paraId="01764422" w14:textId="77777777" w:rsidR="00640DEE" w:rsidRDefault="00640DEE" w:rsidP="00640DEE">
      <w:pPr>
        <w:rPr>
          <w:rFonts w:ascii="Times New Roman" w:hAnsi="Times New Roman" w:cs="Times New Roman"/>
          <w:b/>
          <w:bCs/>
          <w:lang w:val="uk-UA"/>
        </w:rPr>
      </w:pPr>
    </w:p>
    <w:p w14:paraId="4445572D" w14:textId="77777777" w:rsidR="00640DEE" w:rsidRDefault="00640DEE" w:rsidP="00640DEE">
      <w:pPr>
        <w:rPr>
          <w:rFonts w:ascii="Times New Roman" w:hAnsi="Times New Roman" w:cs="Times New Roman"/>
          <w:b/>
          <w:bCs/>
          <w:lang w:val="uk-UA"/>
        </w:rPr>
      </w:pPr>
    </w:p>
    <w:p w14:paraId="0D2B28B3" w14:textId="77777777" w:rsidR="00640DEE" w:rsidRDefault="00640DEE" w:rsidP="00640DEE">
      <w:pPr>
        <w:rPr>
          <w:rFonts w:ascii="Times New Roman" w:hAnsi="Times New Roman" w:cs="Times New Roman"/>
          <w:b/>
          <w:bCs/>
          <w:lang w:val="uk-UA"/>
        </w:rPr>
      </w:pPr>
    </w:p>
    <w:p w14:paraId="62BBB1AC" w14:textId="77777777" w:rsidR="00640DEE" w:rsidRDefault="00640DEE" w:rsidP="00640DEE">
      <w:pPr>
        <w:rPr>
          <w:rFonts w:ascii="Times New Roman" w:hAnsi="Times New Roman" w:cs="Times New Roman"/>
          <w:b/>
          <w:bCs/>
          <w:lang w:val="uk-UA"/>
        </w:rPr>
      </w:pPr>
    </w:p>
    <w:p w14:paraId="59B89D27" w14:textId="77777777" w:rsidR="00640DEE" w:rsidRDefault="00640DEE" w:rsidP="00640DEE">
      <w:pPr>
        <w:rPr>
          <w:rFonts w:ascii="Times New Roman" w:hAnsi="Times New Roman" w:cs="Times New Roman"/>
          <w:b/>
          <w:bCs/>
          <w:lang w:val="uk-UA"/>
        </w:rPr>
      </w:pPr>
    </w:p>
    <w:p w14:paraId="17AD1293" w14:textId="77777777" w:rsidR="00640DEE" w:rsidRDefault="00640DEE" w:rsidP="00640DEE">
      <w:pPr>
        <w:rPr>
          <w:rFonts w:ascii="Times New Roman" w:hAnsi="Times New Roman" w:cs="Times New Roman"/>
          <w:b/>
          <w:bCs/>
          <w:lang w:val="uk-UA"/>
        </w:rPr>
      </w:pPr>
    </w:p>
    <w:p w14:paraId="6B38EA87" w14:textId="77777777" w:rsidR="00640DEE" w:rsidRDefault="00640DEE" w:rsidP="00640DEE">
      <w:pPr>
        <w:rPr>
          <w:rFonts w:ascii="Times New Roman" w:hAnsi="Times New Roman" w:cs="Times New Roman"/>
          <w:b/>
          <w:bCs/>
          <w:lang w:val="uk-UA"/>
        </w:rPr>
      </w:pPr>
    </w:p>
    <w:p w14:paraId="2B5D19AD" w14:textId="77777777" w:rsidR="00640DEE" w:rsidRDefault="00640DEE" w:rsidP="00640DEE">
      <w:pPr>
        <w:rPr>
          <w:rFonts w:ascii="Times New Roman" w:hAnsi="Times New Roman" w:cs="Times New Roman"/>
          <w:b/>
          <w:bCs/>
          <w:lang w:val="uk-UA"/>
        </w:rPr>
      </w:pPr>
    </w:p>
    <w:p w14:paraId="24CD930A" w14:textId="77777777" w:rsidR="00640DEE" w:rsidRDefault="00640DEE" w:rsidP="00640DEE">
      <w:pPr>
        <w:rPr>
          <w:rFonts w:ascii="Times New Roman" w:hAnsi="Times New Roman" w:cs="Times New Roman"/>
          <w:b/>
          <w:bCs/>
          <w:lang w:val="uk-UA"/>
        </w:rPr>
      </w:pPr>
    </w:p>
    <w:p w14:paraId="66C73738" w14:textId="77777777" w:rsidR="00640DEE" w:rsidRDefault="00640DEE" w:rsidP="00640DEE">
      <w:pPr>
        <w:rPr>
          <w:rFonts w:ascii="Times New Roman" w:hAnsi="Times New Roman" w:cs="Times New Roman"/>
          <w:b/>
          <w:bCs/>
          <w:lang w:val="uk-UA"/>
        </w:rPr>
      </w:pPr>
    </w:p>
    <w:p w14:paraId="6C6B5F0C" w14:textId="77777777" w:rsidR="00640DEE" w:rsidRDefault="00640DEE" w:rsidP="00640DEE">
      <w:pPr>
        <w:rPr>
          <w:rFonts w:ascii="Times New Roman" w:hAnsi="Times New Roman" w:cs="Times New Roman"/>
          <w:b/>
          <w:bCs/>
          <w:lang w:val="uk-UA"/>
        </w:rPr>
      </w:pPr>
    </w:p>
    <w:p w14:paraId="6788E113" w14:textId="77777777" w:rsidR="00640DEE" w:rsidRDefault="00640DEE" w:rsidP="00640DEE">
      <w:pPr>
        <w:rPr>
          <w:rFonts w:ascii="Times New Roman" w:hAnsi="Times New Roman" w:cs="Times New Roman"/>
          <w:b/>
          <w:bCs/>
          <w:lang w:val="uk-UA"/>
        </w:rPr>
      </w:pPr>
    </w:p>
    <w:p w14:paraId="00A7269B" w14:textId="77777777" w:rsidR="00640DEE" w:rsidRDefault="00640DEE" w:rsidP="00640DEE">
      <w:pPr>
        <w:rPr>
          <w:rFonts w:ascii="Times New Roman" w:hAnsi="Times New Roman" w:cs="Times New Roman"/>
          <w:b/>
          <w:bCs/>
          <w:lang w:val="uk-UA"/>
        </w:rPr>
      </w:pPr>
    </w:p>
    <w:p w14:paraId="11FE50B2" w14:textId="77777777" w:rsidR="00640DEE" w:rsidRDefault="00640DEE" w:rsidP="00640DEE">
      <w:pPr>
        <w:rPr>
          <w:rFonts w:ascii="Times New Roman" w:hAnsi="Times New Roman" w:cs="Times New Roman"/>
          <w:b/>
          <w:bCs/>
          <w:lang w:val="uk-UA"/>
        </w:rPr>
      </w:pPr>
    </w:p>
    <w:p w14:paraId="615E8232" w14:textId="77777777" w:rsidR="00640DEE" w:rsidRDefault="00640DEE" w:rsidP="00640DEE">
      <w:pPr>
        <w:rPr>
          <w:rFonts w:ascii="Times New Roman" w:hAnsi="Times New Roman" w:cs="Times New Roman"/>
          <w:b/>
          <w:bCs/>
          <w:lang w:val="uk-UA"/>
        </w:rPr>
      </w:pPr>
    </w:p>
    <w:p w14:paraId="2DA6626D" w14:textId="77777777" w:rsidR="00640DEE" w:rsidRDefault="00640DEE" w:rsidP="00640DEE">
      <w:pPr>
        <w:rPr>
          <w:rFonts w:ascii="Times New Roman" w:hAnsi="Times New Roman" w:cs="Times New Roman"/>
          <w:b/>
          <w:bCs/>
          <w:lang w:val="uk-UA"/>
        </w:rPr>
      </w:pPr>
    </w:p>
    <w:p w14:paraId="11B80404" w14:textId="77777777" w:rsidR="00640DEE" w:rsidRDefault="00640DEE" w:rsidP="00640DEE">
      <w:pPr>
        <w:rPr>
          <w:rFonts w:ascii="Times New Roman" w:hAnsi="Times New Roman" w:cs="Times New Roman"/>
          <w:b/>
          <w:bCs/>
          <w:lang w:val="uk-UA"/>
        </w:rPr>
      </w:pPr>
    </w:p>
    <w:p w14:paraId="2C990FA5" w14:textId="77777777" w:rsidR="00640DEE" w:rsidRDefault="00640DEE" w:rsidP="00640DEE">
      <w:pPr>
        <w:rPr>
          <w:rFonts w:ascii="Times New Roman" w:hAnsi="Times New Roman" w:cs="Times New Roman"/>
          <w:b/>
          <w:bCs/>
          <w:lang w:val="uk-UA"/>
        </w:rPr>
      </w:pPr>
    </w:p>
    <w:p w14:paraId="3B78539D" w14:textId="2C39E474" w:rsidR="0006410E" w:rsidRPr="009C3563" w:rsidRDefault="0006410E" w:rsidP="0006410E">
      <w:pPr>
        <w:pStyle w:val="3"/>
        <w:spacing w:before="0" w:after="0" w:line="240" w:lineRule="auto"/>
        <w:ind w:firstLine="709"/>
        <w:rPr>
          <w:rFonts w:ascii="Times New Roman" w:hAnsi="Times New Roman" w:cs="Times New Roman"/>
          <w:b/>
          <w:bCs/>
          <w:lang w:val="uk-UA"/>
        </w:rPr>
      </w:pPr>
      <w:r w:rsidRPr="009C3563">
        <w:rPr>
          <w:rFonts w:ascii="Times New Roman" w:hAnsi="Times New Roman" w:cs="Times New Roman"/>
          <w:b/>
          <w:bCs/>
          <w:lang w:val="uk-UA"/>
        </w:rPr>
        <w:t>Стратегічна ціль 4  Збереження і розвиток людського потенціалу</w:t>
      </w:r>
      <w:bookmarkEnd w:id="20"/>
      <w:r w:rsidRPr="009C3563">
        <w:rPr>
          <w:rFonts w:ascii="Times New Roman" w:hAnsi="Times New Roman" w:cs="Times New Roman"/>
          <w:b/>
          <w:bCs/>
          <w:lang w:val="uk-UA"/>
        </w:rPr>
        <w:t xml:space="preserve"> </w:t>
      </w:r>
      <w:bookmarkEnd w:id="21"/>
    </w:p>
    <w:p w14:paraId="77BF7B0D" w14:textId="77777777" w:rsidR="0006410E" w:rsidRDefault="0006410E" w:rsidP="0006410E">
      <w:pPr>
        <w:suppressAutoHyphens/>
        <w:spacing w:line="240" w:lineRule="auto"/>
        <w:ind w:firstLine="567"/>
        <w:jc w:val="both"/>
        <w:rPr>
          <w:rFonts w:ascii="Times New Roman" w:eastAsia="Times New Roman" w:hAnsi="Times New Roman" w:cs="Times New Roman"/>
          <w:sz w:val="28"/>
          <w:szCs w:val="28"/>
          <w:lang w:val="uk-UA" w:eastAsia="ar-SA"/>
        </w:rPr>
      </w:pPr>
      <w:r w:rsidRPr="009C3563">
        <w:rPr>
          <w:rFonts w:ascii="Times New Roman" w:eastAsia="Times New Roman" w:hAnsi="Times New Roman" w:cs="Times New Roman"/>
          <w:sz w:val="28"/>
          <w:szCs w:val="28"/>
          <w:lang w:val="uk-UA" w:eastAsia="ar-SA"/>
        </w:rPr>
        <w:t>Цілі та завдання  будуть реалізовуватись у наступних  потенційно можливих сферах:</w:t>
      </w:r>
    </w:p>
    <w:p w14:paraId="07E09651" w14:textId="77777777" w:rsidR="0006410E" w:rsidRPr="009C3563" w:rsidRDefault="0006410E" w:rsidP="0006410E">
      <w:pPr>
        <w:suppressAutoHyphens/>
        <w:spacing w:line="240" w:lineRule="auto"/>
        <w:ind w:firstLine="567"/>
        <w:jc w:val="both"/>
        <w:rPr>
          <w:rFonts w:ascii="Times New Roman" w:eastAsia="Times New Roman" w:hAnsi="Times New Roman" w:cs="Times New Roman"/>
          <w:sz w:val="28"/>
          <w:szCs w:val="28"/>
          <w:highlight w:val="yellow"/>
          <w:lang w:val="uk-UA" w:eastAsia="ar-SA"/>
        </w:rPr>
      </w:pPr>
    </w:p>
    <w:tbl>
      <w:tblPr>
        <w:tblW w:w="9776" w:type="dxa"/>
        <w:tblLayout w:type="fixed"/>
        <w:tblLook w:val="0000" w:firstRow="0" w:lastRow="0" w:firstColumn="0" w:lastColumn="0" w:noHBand="0" w:noVBand="0"/>
      </w:tblPr>
      <w:tblGrid>
        <w:gridCol w:w="3114"/>
        <w:gridCol w:w="6662"/>
      </w:tblGrid>
      <w:tr w:rsidR="0006410E" w:rsidRPr="009C3563" w14:paraId="0F33FDCE" w14:textId="77777777" w:rsidTr="00A00A68">
        <w:trPr>
          <w:tblHeader/>
        </w:trPr>
        <w:tc>
          <w:tcPr>
            <w:tcW w:w="3114" w:type="dxa"/>
            <w:tcBorders>
              <w:top w:val="single" w:sz="4" w:space="0" w:color="000000"/>
              <w:left w:val="single" w:sz="4" w:space="0" w:color="000000"/>
              <w:bottom w:val="single" w:sz="4" w:space="0" w:color="000000"/>
            </w:tcBorders>
            <w:shd w:val="clear" w:color="auto" w:fill="auto"/>
          </w:tcPr>
          <w:p w14:paraId="4DF346D1"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Завдання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F08BE8"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 xml:space="preserve">Потенційно можливі сфери реалізації </w:t>
            </w:r>
          </w:p>
        </w:tc>
      </w:tr>
      <w:tr w:rsidR="0006410E" w:rsidRPr="009C3563" w14:paraId="056766EC" w14:textId="77777777" w:rsidTr="00A00A68">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589C75FE" w14:textId="77777777" w:rsidR="0006410E" w:rsidRPr="009C3563" w:rsidRDefault="0006410E" w:rsidP="00A00A68">
            <w:pPr>
              <w:suppressAutoHyphens/>
              <w:spacing w:line="240" w:lineRule="auto"/>
              <w:jc w:val="center"/>
              <w:rPr>
                <w:rFonts w:ascii="Times New Roman" w:eastAsia="Times New Roman" w:hAnsi="Times New Roman" w:cs="Times New Roman"/>
                <w:b/>
                <w:sz w:val="24"/>
                <w:szCs w:val="24"/>
                <w:lang w:val="uk-UA" w:eastAsia="ar-SA"/>
              </w:rPr>
            </w:pPr>
            <w:r w:rsidRPr="009C3563">
              <w:rPr>
                <w:rFonts w:ascii="Times New Roman" w:eastAsia="Times New Roman" w:hAnsi="Times New Roman" w:cs="Times New Roman"/>
                <w:b/>
                <w:sz w:val="24"/>
                <w:szCs w:val="24"/>
                <w:lang w:val="uk-UA" w:eastAsia="ar-SA"/>
              </w:rPr>
              <w:t>Операційна ціль 4.1.</w:t>
            </w:r>
            <w:r w:rsidRPr="009C3563">
              <w:rPr>
                <w:rFonts w:ascii="Times New Roman" w:hAnsi="Times New Roman" w:cs="Times New Roman"/>
                <w:sz w:val="24"/>
                <w:szCs w:val="24"/>
                <w:lang w:val="uk-UA"/>
              </w:rPr>
              <w:t xml:space="preserve"> </w:t>
            </w:r>
            <w:r w:rsidRPr="009C3563">
              <w:rPr>
                <w:rFonts w:ascii="Times New Roman" w:eastAsia="Times New Roman" w:hAnsi="Times New Roman" w:cs="Times New Roman"/>
                <w:b/>
                <w:sz w:val="24"/>
                <w:szCs w:val="24"/>
                <w:lang w:val="uk-UA" w:eastAsia="ar-SA"/>
              </w:rPr>
              <w:t>Сучасний освітній простір</w:t>
            </w:r>
          </w:p>
        </w:tc>
      </w:tr>
      <w:tr w:rsidR="0006410E" w:rsidRPr="009C3563" w14:paraId="4AC6F54F" w14:textId="77777777" w:rsidTr="00A00A68">
        <w:tc>
          <w:tcPr>
            <w:tcW w:w="3114" w:type="dxa"/>
            <w:tcBorders>
              <w:top w:val="single" w:sz="4" w:space="0" w:color="000000"/>
              <w:left w:val="single" w:sz="4" w:space="0" w:color="000000"/>
              <w:bottom w:val="single" w:sz="4" w:space="0" w:color="000000"/>
            </w:tcBorders>
            <w:shd w:val="clear" w:color="auto" w:fill="auto"/>
          </w:tcPr>
          <w:p w14:paraId="6AE41072" w14:textId="77777777" w:rsidR="0006410E" w:rsidRPr="009C3563" w:rsidRDefault="0006410E" w:rsidP="00A00A68">
            <w:pPr>
              <w:tabs>
                <w:tab w:val="left" w:pos="851"/>
              </w:tabs>
              <w:spacing w:line="240" w:lineRule="auto"/>
              <w:jc w:val="both"/>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4.1.1. </w:t>
            </w:r>
            <w:r w:rsidRPr="009C3563">
              <w:rPr>
                <w:rFonts w:ascii="Times New Roman" w:hAnsi="Times New Roman" w:cs="Times New Roman"/>
                <w:sz w:val="24"/>
                <w:szCs w:val="24"/>
                <w:lang w:val="uk-UA"/>
              </w:rPr>
              <w:t>Забезпечення рівного доступу здобувачів освіти в умовах воєнного стану та повоєнний період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7E5C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формування оптимальної мережі закладів освіти з урахуванням демографічних прогнозів, потреб територіальних громад та в умовах воєнного стану</w:t>
            </w:r>
          </w:p>
          <w:p w14:paraId="29166FE3"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комфортних та безпечних умов для очного, дистанційного, змішаного форматів навчання здобувачів освіти в умовах воєнного стану, ефективної й доступної мережі надавачів освітніх послуг</w:t>
            </w:r>
          </w:p>
          <w:p w14:paraId="5CCF2F9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оновлення матеріально-технічної бази закладів дошкільної та середньої освіти</w:t>
            </w:r>
          </w:p>
          <w:p w14:paraId="136131F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інклюзивного освітнього середовища у закладах освіти </w:t>
            </w:r>
          </w:p>
          <w:p w14:paraId="12C755A2"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удосконалення </w:t>
            </w:r>
            <w:proofErr w:type="spellStart"/>
            <w:r w:rsidRPr="009C3563">
              <w:rPr>
                <w:rFonts w:ascii="Times New Roman" w:hAnsi="Times New Roman" w:cs="Times New Roman"/>
                <w:sz w:val="24"/>
                <w:szCs w:val="24"/>
                <w:lang w:val="uk-UA"/>
              </w:rPr>
              <w:t>цифровізації</w:t>
            </w:r>
            <w:proofErr w:type="spellEnd"/>
            <w:r w:rsidRPr="009C3563">
              <w:rPr>
                <w:rFonts w:ascii="Times New Roman" w:hAnsi="Times New Roman" w:cs="Times New Roman"/>
                <w:sz w:val="24"/>
                <w:szCs w:val="24"/>
                <w:lang w:val="uk-UA"/>
              </w:rPr>
              <w:t xml:space="preserve"> освітнього процесу</w:t>
            </w:r>
          </w:p>
          <w:p w14:paraId="042CED7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забезпечення організованим підвезенням учнів і педагогічних працівників до місць навчання, роботи та додому. Поповнення </w:t>
            </w:r>
            <w:r w:rsidRPr="009C3563">
              <w:rPr>
                <w:rFonts w:ascii="Times New Roman" w:hAnsi="Times New Roman" w:cs="Times New Roman"/>
                <w:sz w:val="24"/>
                <w:szCs w:val="24"/>
                <w:lang w:val="uk-UA"/>
              </w:rPr>
              <w:lastRenderedPageBreak/>
              <w:t>та систематичне оновлення існуючого парку шкільних автобусів</w:t>
            </w:r>
          </w:p>
          <w:p w14:paraId="4A9E97E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впровадження реформи шкільного харчування у закладах загальної середньої освіти, у частині забезпечення організації якісного та безпечного харчування у закладах загальної середньої освіти, підвищення рівня обізнаності щодо здорового харчування учнів </w:t>
            </w:r>
          </w:p>
          <w:p w14:paraId="4135DF5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розвиток позашкільної освіти відповідно до вільного, різнобічного розвитку особистості, інтелектуальних і творчих здібностей, фізичних якостей вихованців, учнів і слухачів та принципу гендерної рівності</w:t>
            </w:r>
          </w:p>
        </w:tc>
      </w:tr>
      <w:tr w:rsidR="0006410E" w:rsidRPr="009C3563" w14:paraId="7FEB5DE2" w14:textId="77777777" w:rsidTr="00A00A68">
        <w:tc>
          <w:tcPr>
            <w:tcW w:w="3114" w:type="dxa"/>
            <w:tcBorders>
              <w:top w:val="single" w:sz="4" w:space="0" w:color="000000"/>
              <w:left w:val="single" w:sz="4" w:space="0" w:color="000000"/>
              <w:bottom w:val="single" w:sz="4" w:space="0" w:color="000000"/>
            </w:tcBorders>
            <w:shd w:val="clear" w:color="auto" w:fill="auto"/>
          </w:tcPr>
          <w:p w14:paraId="4DBDC193"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bookmarkStart w:id="22" w:name="_Hlk183679775"/>
            <w:r w:rsidRPr="009C3563">
              <w:rPr>
                <w:rFonts w:ascii="Times New Roman" w:hAnsi="Times New Roman" w:cs="Times New Roman"/>
                <w:sz w:val="24"/>
                <w:szCs w:val="24"/>
                <w:lang w:val="uk-UA"/>
              </w:rPr>
              <w:lastRenderedPageBreak/>
              <w:t xml:space="preserve">4.1.2. Якісна професійна (професійно-технічна) фахова </w:t>
            </w:r>
            <w:proofErr w:type="spellStart"/>
            <w:r w:rsidRPr="009C3563">
              <w:rPr>
                <w:rFonts w:ascii="Times New Roman" w:hAnsi="Times New Roman" w:cs="Times New Roman"/>
                <w:sz w:val="24"/>
                <w:szCs w:val="24"/>
                <w:lang w:val="uk-UA"/>
              </w:rPr>
              <w:t>передвища</w:t>
            </w:r>
            <w:proofErr w:type="spellEnd"/>
            <w:r w:rsidRPr="009C3563">
              <w:rPr>
                <w:rFonts w:ascii="Times New Roman" w:hAnsi="Times New Roman" w:cs="Times New Roman"/>
                <w:sz w:val="24"/>
                <w:szCs w:val="24"/>
                <w:lang w:val="uk-UA"/>
              </w:rPr>
              <w:t xml:space="preserve"> та вища освіта, їх максимальне наближення до вимог ринку праці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B7F122"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модернізація освітнього простору закладів професійної (професійно-технічної) освіти відповідно до потреб регіонального ринку праці.</w:t>
            </w:r>
          </w:p>
          <w:p w14:paraId="42AA58D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створення на базі закладів освіти навчально-практичних центрів із пріоритетних для регіону професій</w:t>
            </w:r>
          </w:p>
          <w:p w14:paraId="1C1E8EB1"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залучення потенційних роботодавців до участі у підготовці фахівців шляхом розвитку дуальної форми освіти</w:t>
            </w:r>
          </w:p>
          <w:p w14:paraId="5B54CF53"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оптимізація мережі закладів освіти шляхом створення багатопрофільних регіональних центрів</w:t>
            </w:r>
          </w:p>
          <w:p w14:paraId="5FA297BD"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на базі окремих закладів освіти центрів професійної досконалості</w:t>
            </w:r>
          </w:p>
          <w:p w14:paraId="7BA41FC6"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оновлення матеріально-технічної бази закладів освіти</w:t>
            </w:r>
          </w:p>
          <w:p w14:paraId="6263E145"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популяризація освітніх закладів з метою зростання престижу професійної освіти</w:t>
            </w:r>
          </w:p>
          <w:p w14:paraId="2CC5F51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профорієнтаційних хабів </w:t>
            </w:r>
          </w:p>
          <w:p w14:paraId="4158A28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підвищення якості надання освітніх послуг шляхом формування та розвитку державно-приватного партнерства, дуального навчання, працевлаштування та розвитку кар’єри</w:t>
            </w:r>
          </w:p>
          <w:p w14:paraId="0060558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в закладах освіти умов щодо вибору освітньої траєкторії, доступу до міжнародних наукових баз і різноманітних можливостей для кар’єри, враховуючи умови сьогодення</w:t>
            </w:r>
          </w:p>
          <w:p w14:paraId="0ABE349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формування позитивного освітнього </w:t>
            </w:r>
            <w:proofErr w:type="spellStart"/>
            <w:r w:rsidRPr="009C3563">
              <w:rPr>
                <w:rFonts w:ascii="Times New Roman" w:hAnsi="Times New Roman" w:cs="Times New Roman"/>
                <w:sz w:val="24"/>
                <w:szCs w:val="24"/>
                <w:lang w:val="uk-UA"/>
              </w:rPr>
              <w:t>безбар’єрного</w:t>
            </w:r>
            <w:proofErr w:type="spellEnd"/>
            <w:r w:rsidRPr="009C3563">
              <w:rPr>
                <w:rFonts w:ascii="Times New Roman" w:hAnsi="Times New Roman" w:cs="Times New Roman"/>
                <w:sz w:val="24"/>
                <w:szCs w:val="24"/>
                <w:lang w:val="uk-UA"/>
              </w:rPr>
              <w:t xml:space="preserve"> середовища шляхом розвитку додаткових можливостей для молоді та дорослого населення</w:t>
            </w:r>
          </w:p>
          <w:p w14:paraId="3DF4A48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розвиток неформальної освіти як шлях адаптації здобувачів освіти до трансформації суспільства у </w:t>
            </w:r>
            <w:proofErr w:type="spellStart"/>
            <w:r w:rsidRPr="009C3563">
              <w:rPr>
                <w:rFonts w:ascii="Times New Roman" w:hAnsi="Times New Roman" w:cs="Times New Roman"/>
                <w:sz w:val="24"/>
                <w:szCs w:val="24"/>
                <w:lang w:val="uk-UA"/>
              </w:rPr>
              <w:t>безбар'єрний</w:t>
            </w:r>
            <w:proofErr w:type="spellEnd"/>
            <w:r w:rsidRPr="009C3563">
              <w:rPr>
                <w:rFonts w:ascii="Times New Roman" w:hAnsi="Times New Roman" w:cs="Times New Roman"/>
                <w:sz w:val="24"/>
                <w:szCs w:val="24"/>
                <w:lang w:val="uk-UA"/>
              </w:rPr>
              <w:t xml:space="preserve"> простір</w:t>
            </w:r>
          </w:p>
          <w:p w14:paraId="6D58BA2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розширення міжнародної співпраці та мобільності серед учасників освітнього процесу та науковців шляхом збільшення кількості міжнародних </w:t>
            </w:r>
            <w:proofErr w:type="spellStart"/>
            <w:r w:rsidRPr="009C3563">
              <w:rPr>
                <w:rFonts w:ascii="Times New Roman" w:hAnsi="Times New Roman" w:cs="Times New Roman"/>
                <w:sz w:val="24"/>
                <w:szCs w:val="24"/>
                <w:lang w:val="uk-UA"/>
              </w:rPr>
              <w:t>партнерств</w:t>
            </w:r>
            <w:proofErr w:type="spellEnd"/>
            <w:r w:rsidRPr="009C3563">
              <w:rPr>
                <w:rFonts w:ascii="Times New Roman" w:hAnsi="Times New Roman" w:cs="Times New Roman"/>
                <w:sz w:val="24"/>
                <w:szCs w:val="24"/>
                <w:lang w:val="uk-UA"/>
              </w:rPr>
              <w:t xml:space="preserve"> і проєктів за їх участю</w:t>
            </w:r>
          </w:p>
        </w:tc>
      </w:tr>
      <w:bookmarkEnd w:id="22"/>
      <w:tr w:rsidR="0006410E" w:rsidRPr="009C3563" w14:paraId="073A6511" w14:textId="77777777" w:rsidTr="00A00A68">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037DABF4" w14:textId="77777777" w:rsidR="0006410E" w:rsidRPr="009C3563" w:rsidRDefault="0006410E" w:rsidP="00A00A68">
            <w:pPr>
              <w:tabs>
                <w:tab w:val="left" w:pos="287"/>
              </w:tabs>
              <w:suppressAutoHyphens/>
              <w:spacing w:line="240" w:lineRule="auto"/>
              <w:jc w:val="both"/>
              <w:rPr>
                <w:rFonts w:ascii="Times New Roman" w:eastAsia="Times New Roman" w:hAnsi="Times New Roman" w:cs="Times New Roman"/>
                <w:b/>
                <w:bCs/>
                <w:sz w:val="24"/>
                <w:szCs w:val="24"/>
                <w:lang w:val="uk-UA" w:eastAsia="ar-SA"/>
              </w:rPr>
            </w:pPr>
            <w:r w:rsidRPr="009C3563">
              <w:rPr>
                <w:rFonts w:ascii="Times New Roman" w:eastAsia="Times New Roman" w:hAnsi="Times New Roman" w:cs="Times New Roman"/>
                <w:b/>
                <w:bCs/>
                <w:sz w:val="24"/>
                <w:szCs w:val="24"/>
                <w:lang w:val="uk-UA" w:eastAsia="ar-SA"/>
              </w:rPr>
              <w:t>Оперативна ціль 4.2.  Підвищення  якості,  доступності  медичних  послуг та покращання ментального і фізичного здоров’я населення</w:t>
            </w:r>
          </w:p>
        </w:tc>
      </w:tr>
      <w:tr w:rsidR="0006410E" w:rsidRPr="009C3563" w14:paraId="08969B50" w14:textId="77777777" w:rsidTr="00A00A68">
        <w:tc>
          <w:tcPr>
            <w:tcW w:w="3114" w:type="dxa"/>
            <w:tcBorders>
              <w:top w:val="single" w:sz="4" w:space="0" w:color="000000"/>
              <w:left w:val="single" w:sz="4" w:space="0" w:color="000000"/>
              <w:bottom w:val="single" w:sz="4" w:space="0" w:color="000000"/>
            </w:tcBorders>
            <w:shd w:val="clear" w:color="auto" w:fill="auto"/>
          </w:tcPr>
          <w:p w14:paraId="66440435"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4.2.1. Забезпечення населення області якісною, доступною та вчасною медичною допомогою</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624696"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відновлення та модернізація інфраструктури системи охорони здоров’я</w:t>
            </w:r>
          </w:p>
          <w:p w14:paraId="073AC076"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дотримання закладами охорони здоров'я вимог  до умов закупівлі медичних послуг з метою подальшого </w:t>
            </w:r>
            <w:proofErr w:type="spellStart"/>
            <w:r w:rsidRPr="009C3563">
              <w:rPr>
                <w:rFonts w:ascii="Times New Roman" w:hAnsi="Times New Roman" w:cs="Times New Roman"/>
                <w:sz w:val="24"/>
                <w:szCs w:val="24"/>
                <w:lang w:val="uk-UA"/>
              </w:rPr>
              <w:t>контрактування</w:t>
            </w:r>
            <w:proofErr w:type="spellEnd"/>
            <w:r w:rsidRPr="009C3563">
              <w:rPr>
                <w:rFonts w:ascii="Times New Roman" w:hAnsi="Times New Roman" w:cs="Times New Roman"/>
                <w:sz w:val="24"/>
                <w:szCs w:val="24"/>
                <w:lang w:val="uk-UA"/>
              </w:rPr>
              <w:t xml:space="preserve"> з Національною службою здоров'я України </w:t>
            </w:r>
          </w:p>
          <w:p w14:paraId="73F62BC8"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забезпечення функціонування спроможної системи громадського здоров’я в територіальних громадах</w:t>
            </w:r>
          </w:p>
          <w:p w14:paraId="45FA8B58"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забезпечення медичних закладів сучасним багатофункціональним медичним обладнанням та апаратурою</w:t>
            </w:r>
          </w:p>
          <w:p w14:paraId="37C09A31"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підвищення якості організації та надання спеціалізованих видів медичної допомоги з обов’язковим дотриманням вимог </w:t>
            </w:r>
            <w:r w:rsidRPr="009C3563">
              <w:rPr>
                <w:rFonts w:ascii="Times New Roman" w:hAnsi="Times New Roman" w:cs="Times New Roman"/>
                <w:sz w:val="24"/>
                <w:szCs w:val="24"/>
                <w:lang w:val="uk-UA"/>
              </w:rPr>
              <w:lastRenderedPageBreak/>
              <w:t>програми медичних гарантій та затверджених маршрутів пацієнтів</w:t>
            </w:r>
          </w:p>
          <w:p w14:paraId="72E820DD"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підвищення ефективності дій медичного персоналу під час </w:t>
            </w:r>
            <w:r w:rsidRPr="009C3563">
              <w:rPr>
                <w:rFonts w:ascii="Times New Roman" w:hAnsi="Times New Roman" w:cs="Times New Roman"/>
                <w:sz w:val="24"/>
                <w:szCs w:val="24"/>
                <w:shd w:val="clear" w:color="auto" w:fill="FFFFFF"/>
                <w:lang w:val="uk-UA"/>
              </w:rPr>
              <w:t xml:space="preserve">надання екстреної медичної допомоги пацієнтам та постраждалим на </w:t>
            </w:r>
            <w:proofErr w:type="spellStart"/>
            <w:r w:rsidRPr="009C3563">
              <w:rPr>
                <w:rFonts w:ascii="Times New Roman" w:hAnsi="Times New Roman" w:cs="Times New Roman"/>
                <w:sz w:val="24"/>
                <w:szCs w:val="24"/>
                <w:shd w:val="clear" w:color="auto" w:fill="FFFFFF"/>
                <w:lang w:val="uk-UA"/>
              </w:rPr>
              <w:t>догоспітальному</w:t>
            </w:r>
            <w:proofErr w:type="spellEnd"/>
            <w:r w:rsidRPr="009C3563">
              <w:rPr>
                <w:rFonts w:ascii="Times New Roman" w:hAnsi="Times New Roman" w:cs="Times New Roman"/>
                <w:sz w:val="24"/>
                <w:szCs w:val="24"/>
                <w:shd w:val="clear" w:color="auto" w:fill="FFFFFF"/>
                <w:lang w:val="uk-UA"/>
              </w:rPr>
              <w:t xml:space="preserve"> етапі та під час їх госпіталізації до профільних закладів охорони здоров’я</w:t>
            </w:r>
            <w:r w:rsidRPr="009C3563">
              <w:rPr>
                <w:rFonts w:ascii="Times New Roman" w:hAnsi="Times New Roman" w:cs="Times New Roman"/>
                <w:sz w:val="24"/>
                <w:szCs w:val="24"/>
                <w:lang w:val="uk-UA"/>
              </w:rPr>
              <w:t xml:space="preserve"> </w:t>
            </w:r>
          </w:p>
          <w:p w14:paraId="4E41C109"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shd w:val="clear" w:color="auto" w:fill="FFFFFF"/>
                <w:lang w:val="uk-UA"/>
              </w:rPr>
              <w:t>забезпечення вчасного прибуття до місця події за викликом, відповідно до встановленого нормативу, обстеження та надання екстреної медичної допомоги постраждалим, які потребують такої допомоги</w:t>
            </w:r>
          </w:p>
          <w:p w14:paraId="4B974EC2"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bCs/>
                <w:sz w:val="24"/>
                <w:szCs w:val="24"/>
                <w:lang w:val="uk-UA"/>
              </w:rPr>
            </w:pPr>
            <w:r w:rsidRPr="009C3563">
              <w:rPr>
                <w:rFonts w:ascii="Times New Roman" w:hAnsi="Times New Roman" w:cs="Times New Roman"/>
                <w:sz w:val="24"/>
                <w:szCs w:val="24"/>
                <w:lang w:val="uk-UA"/>
              </w:rPr>
              <w:t xml:space="preserve">створення обласного центру </w:t>
            </w:r>
            <w:r w:rsidRPr="009C3563">
              <w:rPr>
                <w:rFonts w:ascii="Times New Roman" w:hAnsi="Times New Roman"/>
                <w:bCs/>
                <w:sz w:val="24"/>
                <w:szCs w:val="24"/>
                <w:lang w:val="uk-UA"/>
              </w:rPr>
              <w:t>реабілітації та відновного лікування</w:t>
            </w:r>
            <w:r w:rsidRPr="009C3563">
              <w:rPr>
                <w:rFonts w:ascii="Times New Roman" w:hAnsi="Times New Roman" w:cs="Times New Roman"/>
                <w:bCs/>
                <w:sz w:val="24"/>
                <w:szCs w:val="24"/>
                <w:lang w:val="uk-UA"/>
              </w:rPr>
              <w:t xml:space="preserve"> </w:t>
            </w:r>
          </w:p>
          <w:p w14:paraId="06B5562D"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обласного центру інфекційних </w:t>
            </w:r>
            <w:proofErr w:type="spellStart"/>
            <w:r w:rsidRPr="009C3563">
              <w:rPr>
                <w:rFonts w:ascii="Times New Roman" w:hAnsi="Times New Roman" w:cs="Times New Roman"/>
                <w:sz w:val="24"/>
                <w:szCs w:val="24"/>
                <w:lang w:val="uk-UA"/>
              </w:rPr>
              <w:t>хвороб</w:t>
            </w:r>
            <w:proofErr w:type="spellEnd"/>
            <w:r w:rsidRPr="009C3563">
              <w:rPr>
                <w:rFonts w:ascii="Times New Roman" w:hAnsi="Times New Roman" w:cs="Times New Roman"/>
                <w:sz w:val="24"/>
                <w:szCs w:val="24"/>
                <w:lang w:val="uk-UA"/>
              </w:rPr>
              <w:t xml:space="preserve"> (туберкульозу та інших інфекційних патологій)</w:t>
            </w:r>
          </w:p>
          <w:p w14:paraId="75B7ACD3"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проведення капітального ремонту, комплексної </w:t>
            </w:r>
            <w:proofErr w:type="spellStart"/>
            <w:r w:rsidRPr="009C3563">
              <w:rPr>
                <w:rFonts w:ascii="Times New Roman" w:hAnsi="Times New Roman" w:cs="Times New Roman"/>
                <w:sz w:val="24"/>
                <w:szCs w:val="24"/>
                <w:lang w:val="uk-UA"/>
              </w:rPr>
              <w:t>термомодернізації</w:t>
            </w:r>
            <w:proofErr w:type="spellEnd"/>
            <w:r w:rsidRPr="009C3563">
              <w:rPr>
                <w:rFonts w:ascii="Times New Roman" w:hAnsi="Times New Roman" w:cs="Times New Roman"/>
                <w:sz w:val="24"/>
                <w:szCs w:val="24"/>
                <w:lang w:val="uk-UA"/>
              </w:rPr>
              <w:t xml:space="preserve"> будівлі КНП «Чернігівський обласний центр крові», придбання мобільного пункту забору крові та медичного обладнання</w:t>
            </w:r>
          </w:p>
          <w:p w14:paraId="226E0880"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та оснащення сучасної операційної для новонароджених та дітей перших років життя в КНП «Чернігівська обласна дитяча лікарня»</w:t>
            </w:r>
          </w:p>
          <w:p w14:paraId="7248D510"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в </w:t>
            </w:r>
            <w:proofErr w:type="spellStart"/>
            <w:r w:rsidRPr="009C3563">
              <w:rPr>
                <w:rFonts w:ascii="Times New Roman" w:hAnsi="Times New Roman" w:cs="Times New Roman"/>
                <w:sz w:val="24"/>
                <w:szCs w:val="24"/>
                <w:lang w:val="uk-UA"/>
              </w:rPr>
              <w:t>надкластерних</w:t>
            </w:r>
            <w:proofErr w:type="spellEnd"/>
            <w:r w:rsidRPr="009C3563">
              <w:rPr>
                <w:rFonts w:ascii="Times New Roman" w:hAnsi="Times New Roman" w:cs="Times New Roman"/>
                <w:sz w:val="24"/>
                <w:szCs w:val="24"/>
                <w:lang w:val="uk-UA"/>
              </w:rPr>
              <w:t xml:space="preserve"> та кластерних медичних закладах області спеціалізованих реабілітаційних відділень</w:t>
            </w:r>
          </w:p>
          <w:p w14:paraId="6F22BA59" w14:textId="77777777" w:rsidR="0006410E" w:rsidRPr="009C3563" w:rsidRDefault="0006410E" w:rsidP="0006410E">
            <w:pPr>
              <w:numPr>
                <w:ilvl w:val="0"/>
                <w:numId w:val="35"/>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охорона материнства та дитинства, збереження репродуктивного здоров'я</w:t>
            </w:r>
          </w:p>
          <w:p w14:paraId="2253EC22"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забезпечення дотримання принципів </w:t>
            </w:r>
            <w:proofErr w:type="spellStart"/>
            <w:r w:rsidRPr="009C3563">
              <w:rPr>
                <w:rFonts w:ascii="Times New Roman" w:hAnsi="Times New Roman" w:cs="Times New Roman"/>
                <w:sz w:val="24"/>
                <w:szCs w:val="24"/>
                <w:lang w:val="uk-UA"/>
              </w:rPr>
              <w:t>безбар’єрності</w:t>
            </w:r>
            <w:proofErr w:type="spellEnd"/>
            <w:r w:rsidRPr="009C3563">
              <w:rPr>
                <w:rFonts w:ascii="Times New Roman" w:hAnsi="Times New Roman" w:cs="Times New Roman"/>
                <w:sz w:val="24"/>
                <w:szCs w:val="24"/>
                <w:lang w:val="uk-UA"/>
              </w:rPr>
              <w:t xml:space="preserve"> та інклюзії при наданні медичної допомоги, у т. ч. з використанням методів і засобів телемедицини</w:t>
            </w:r>
          </w:p>
        </w:tc>
      </w:tr>
      <w:tr w:rsidR="0006410E" w:rsidRPr="009C3563" w14:paraId="3D5CA369" w14:textId="77777777" w:rsidTr="00A00A68">
        <w:tc>
          <w:tcPr>
            <w:tcW w:w="3114" w:type="dxa"/>
            <w:tcBorders>
              <w:top w:val="single" w:sz="4" w:space="0" w:color="000000"/>
              <w:left w:val="single" w:sz="4" w:space="0" w:color="000000"/>
              <w:bottom w:val="single" w:sz="4" w:space="0" w:color="000000"/>
            </w:tcBorders>
            <w:shd w:val="clear" w:color="auto" w:fill="auto"/>
          </w:tcPr>
          <w:p w14:paraId="14D10011" w14:textId="77777777" w:rsidR="0006410E" w:rsidRPr="009C3563" w:rsidRDefault="0006410E" w:rsidP="00A00A68">
            <w:pPr>
              <w:suppressAutoHyphens/>
              <w:spacing w:line="240" w:lineRule="auto"/>
              <w:rPr>
                <w:rFonts w:ascii="Times New Roman" w:eastAsia="Times New Roman" w:hAnsi="Times New Roman" w:cs="Times New Roman"/>
                <w:bCs/>
                <w:sz w:val="24"/>
                <w:szCs w:val="24"/>
                <w:lang w:val="uk-UA" w:eastAsia="ar-SA"/>
              </w:rPr>
            </w:pPr>
            <w:r w:rsidRPr="009C3563">
              <w:rPr>
                <w:rFonts w:ascii="Times New Roman" w:eastAsia="Times New Roman" w:hAnsi="Times New Roman" w:cs="Times New Roman"/>
                <w:bCs/>
                <w:sz w:val="24"/>
                <w:szCs w:val="24"/>
                <w:lang w:val="uk-UA" w:eastAsia="ar-SA"/>
              </w:rPr>
              <w:lastRenderedPageBreak/>
              <w:t>4.2.2. Підвищення рівня фізичної активності та здоров’я населення, оздоровлення дітей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FC41E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сприяння розвитку фізичної культури та спорту на рівні територіальних громад</w:t>
            </w:r>
          </w:p>
          <w:p w14:paraId="5878F775"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модернізація та розвиток спортивної інфраструктури, у </w:t>
            </w:r>
            <w:proofErr w:type="spellStart"/>
            <w:r w:rsidRPr="009C3563">
              <w:rPr>
                <w:rFonts w:ascii="Times New Roman" w:hAnsi="Times New Roman" w:cs="Times New Roman"/>
                <w:sz w:val="24"/>
                <w:szCs w:val="24"/>
                <w:lang w:val="uk-UA"/>
              </w:rPr>
              <w:t>т.ч</w:t>
            </w:r>
            <w:proofErr w:type="spellEnd"/>
            <w:r w:rsidRPr="009C3563">
              <w:rPr>
                <w:rFonts w:ascii="Times New Roman" w:hAnsi="Times New Roman" w:cs="Times New Roman"/>
                <w:sz w:val="24"/>
                <w:szCs w:val="24"/>
                <w:lang w:val="uk-UA"/>
              </w:rPr>
              <w:t>. інклюзивної, забезпечення діяльності закладів фізичної культури</w:t>
            </w:r>
          </w:p>
          <w:p w14:paraId="33BA3AB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популяризація серед населення масового спорту та фізичної активності, залучення внутрішньо переміщених осіб та ветеранів війни до спортивної діяльності</w:t>
            </w:r>
          </w:p>
          <w:p w14:paraId="0A6B57F3"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умов для розвитку фізкультурно-спортивної реабілітації</w:t>
            </w:r>
          </w:p>
          <w:p w14:paraId="5319B41B"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розвиток дитячо-юнацького та спорту вищих досягнень</w:t>
            </w:r>
          </w:p>
          <w:p w14:paraId="1C1F5DC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умов для залучення осіб та дітей з інвалідністю, зокрема тих, що отримали її внаслідок збройної агресії рф, до занять фізичною культурою, спортом та фізкультурно-спортивною реабілітацією</w:t>
            </w:r>
          </w:p>
          <w:p w14:paraId="7A5E742F"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постійний моніторинг наявності та доступності укриттів для учасників тренувального процесу в місцях тренувань і змагань</w:t>
            </w:r>
          </w:p>
          <w:p w14:paraId="149C32CD"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забезпечення організації в усіх спортивних закладах області безпечного та безперебійного навчально-тренувального процесу в умовах воєнного стану та після його завершення</w:t>
            </w:r>
          </w:p>
          <w:p w14:paraId="4755A289"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організація відпочинку та оздоровлення дітей області. Відновлення роботи дитячих закладів оздоровлення та відпочинку </w:t>
            </w:r>
          </w:p>
          <w:p w14:paraId="3B494739"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надання практичної допомоги спортивним закладам в організації ефективної та безпечної їх діяльності</w:t>
            </w:r>
          </w:p>
          <w:p w14:paraId="053E2D4D"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lastRenderedPageBreak/>
              <w:t xml:space="preserve">залучення населення до активного відпочинку та рухової активності на локаціях «Активних парків» </w:t>
            </w:r>
          </w:p>
        </w:tc>
      </w:tr>
      <w:tr w:rsidR="0006410E" w:rsidRPr="009C3563" w14:paraId="530DDD89" w14:textId="77777777" w:rsidTr="00A00A68">
        <w:tc>
          <w:tcPr>
            <w:tcW w:w="3114" w:type="dxa"/>
            <w:tcBorders>
              <w:top w:val="single" w:sz="4" w:space="0" w:color="000000"/>
              <w:left w:val="single" w:sz="4" w:space="0" w:color="000000"/>
              <w:bottom w:val="single" w:sz="4" w:space="0" w:color="000000"/>
            </w:tcBorders>
            <w:shd w:val="clear" w:color="auto" w:fill="auto"/>
          </w:tcPr>
          <w:p w14:paraId="25F5D514" w14:textId="77777777" w:rsidR="0006410E" w:rsidRPr="009C3563" w:rsidRDefault="0006410E" w:rsidP="00A00A68">
            <w:pPr>
              <w:suppressAutoHyphens/>
              <w:spacing w:line="240" w:lineRule="auto"/>
              <w:rPr>
                <w:rFonts w:ascii="Times New Roman" w:eastAsia="Times New Roman" w:hAnsi="Times New Roman" w:cs="Times New Roman"/>
                <w:bCs/>
                <w:sz w:val="24"/>
                <w:szCs w:val="24"/>
                <w:lang w:val="uk-UA" w:eastAsia="ar-SA"/>
              </w:rPr>
            </w:pPr>
            <w:r w:rsidRPr="009C3563">
              <w:rPr>
                <w:rFonts w:ascii="Times New Roman" w:hAnsi="Times New Roman" w:cs="Times New Roman"/>
                <w:sz w:val="24"/>
                <w:szCs w:val="24"/>
                <w:lang w:val="uk-UA"/>
              </w:rPr>
              <w:lastRenderedPageBreak/>
              <w:t>4.2.3.</w:t>
            </w:r>
            <w:r w:rsidRPr="009C3563">
              <w:rPr>
                <w:rFonts w:ascii="Times New Roman" w:eastAsia="Times New Roman" w:hAnsi="Times New Roman" w:cs="Times New Roman"/>
                <w:sz w:val="24"/>
                <w:szCs w:val="24"/>
                <w:lang w:val="uk-UA" w:eastAsia="ar-SA"/>
              </w:rPr>
              <w:t xml:space="preserve"> Відновлення та підтримка ментального здоров’я населення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FC2340"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тренінгів на базі закладів освіти для учасників освітнього процесу за участі представників установ надання соціальних послуг та представників громадських організацій, які опікуються питаннями збереження ментального здоров’я, працівників психологічної служби системи освіти та соціальних працівників</w:t>
            </w:r>
          </w:p>
          <w:p w14:paraId="7DE136E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забезпечення доступності психологічної допомоги та реабілітації осіб, які звільняються або звільнені з військової служби, з числа ветеранів війни, осіб, постраждалих від бойових дій, а також осіб, стосовно яких установлено факт позбавлення особистої свободи внаслідок збройної агресії проти України</w:t>
            </w:r>
          </w:p>
          <w:p w14:paraId="4404F26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інформування населення щодо Всеукраїнської програми ментального здоров’я «Ти як?», проведення публічних заходів, конференцій, зустрічей, флешмобів тощо в межах програми</w:t>
            </w:r>
          </w:p>
          <w:p w14:paraId="0CD4E84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навчальних заходів щодо забезпечення психічного здоров’я населення, незалежно від місця проживання та обставин, з метою набуття ними навичок управління стресом</w:t>
            </w:r>
          </w:p>
          <w:p w14:paraId="5EE00432"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у структурі КНП «Чернігівська обласна дитяча лікарня» центру ментального здоров'я</w:t>
            </w:r>
          </w:p>
        </w:tc>
      </w:tr>
      <w:tr w:rsidR="0006410E" w:rsidRPr="009C3563" w14:paraId="41624113" w14:textId="77777777" w:rsidTr="00A00A68">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55F8B5C6" w14:textId="77777777" w:rsidR="0006410E" w:rsidRPr="009C3563" w:rsidRDefault="0006410E" w:rsidP="00A00A68">
            <w:pPr>
              <w:tabs>
                <w:tab w:val="left" w:pos="147"/>
                <w:tab w:val="left" w:pos="257"/>
              </w:tabs>
              <w:spacing w:line="240" w:lineRule="auto"/>
              <w:ind w:right="-57"/>
              <w:contextualSpacing/>
              <w:jc w:val="both"/>
              <w:rPr>
                <w:rFonts w:ascii="Times New Roman" w:hAnsi="Times New Roman" w:cs="Times New Roman"/>
                <w:b/>
                <w:bCs/>
                <w:sz w:val="24"/>
                <w:szCs w:val="24"/>
                <w:lang w:val="uk-UA"/>
              </w:rPr>
            </w:pPr>
            <w:r w:rsidRPr="009C3563">
              <w:rPr>
                <w:rFonts w:ascii="Times New Roman" w:hAnsi="Times New Roman" w:cs="Times New Roman"/>
                <w:b/>
                <w:bCs/>
                <w:sz w:val="24"/>
                <w:szCs w:val="24"/>
                <w:lang w:val="uk-UA"/>
              </w:rPr>
              <w:t xml:space="preserve">Оперативна ціль 4.3. </w:t>
            </w:r>
            <w:r w:rsidRPr="009C3563">
              <w:rPr>
                <w:rFonts w:ascii="Times New Roman" w:eastAsia="Times New Roman" w:hAnsi="Times New Roman" w:cs="Times New Roman"/>
                <w:b/>
                <w:sz w:val="24"/>
                <w:szCs w:val="24"/>
                <w:lang w:val="uk-UA" w:eastAsia="ar-SA"/>
              </w:rPr>
              <w:t>Якісні соціальні послуги, нова ветеранська політика</w:t>
            </w:r>
          </w:p>
        </w:tc>
      </w:tr>
      <w:tr w:rsidR="0006410E" w:rsidRPr="009C3563" w14:paraId="5212D9B4" w14:textId="77777777" w:rsidTr="00A00A68">
        <w:tc>
          <w:tcPr>
            <w:tcW w:w="3114" w:type="dxa"/>
            <w:tcBorders>
              <w:top w:val="single" w:sz="4" w:space="0" w:color="000000"/>
              <w:left w:val="single" w:sz="4" w:space="0" w:color="000000"/>
              <w:bottom w:val="single" w:sz="4" w:space="0" w:color="000000"/>
            </w:tcBorders>
            <w:shd w:val="clear" w:color="auto" w:fill="auto"/>
          </w:tcPr>
          <w:p w14:paraId="71674F10" w14:textId="77777777" w:rsidR="0006410E" w:rsidRPr="00CA3546" w:rsidRDefault="0006410E" w:rsidP="00A00A68">
            <w:pPr>
              <w:suppressAutoHyphens/>
              <w:spacing w:line="240" w:lineRule="auto"/>
              <w:rPr>
                <w:rFonts w:ascii="Times New Roman" w:eastAsia="Times New Roman" w:hAnsi="Times New Roman" w:cs="Times New Roman"/>
                <w:sz w:val="24"/>
                <w:szCs w:val="24"/>
                <w:lang w:val="uk-UA" w:eastAsia="ar-SA"/>
              </w:rPr>
            </w:pPr>
            <w:r w:rsidRPr="00CA3546">
              <w:rPr>
                <w:rFonts w:ascii="Times New Roman" w:eastAsia="Times New Roman" w:hAnsi="Times New Roman" w:cs="Times New Roman"/>
                <w:sz w:val="24"/>
                <w:szCs w:val="24"/>
                <w:lang w:val="uk-UA" w:eastAsia="ar-SA"/>
              </w:rPr>
              <w:t>4.3.1</w:t>
            </w:r>
            <w:r w:rsidRPr="00CA3546">
              <w:rPr>
                <w:rFonts w:ascii="Times New Roman" w:hAnsi="Times New Roman" w:cs="Times New Roman"/>
                <w:sz w:val="24"/>
                <w:szCs w:val="24"/>
                <w:lang w:val="uk-UA"/>
              </w:rPr>
              <w:t xml:space="preserve"> </w:t>
            </w:r>
            <w:r w:rsidRPr="00CA3546">
              <w:rPr>
                <w:rFonts w:ascii="Times New Roman" w:eastAsia="Times New Roman" w:hAnsi="Times New Roman" w:cs="Times New Roman"/>
                <w:sz w:val="24"/>
                <w:szCs w:val="24"/>
                <w:lang w:val="uk-UA" w:eastAsia="ar-SA"/>
              </w:rPr>
              <w:t>Соціальна підтримка ветеранів війни та їх сімей, реінтеграція ветеранів до цивільного життя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511EDC"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ветеранам війни доступу до високоякісних медичних послуг, що допоможе поліпшити їхнє фізичне здоров’я, надання послуг зі стоматологічної допомоги</w:t>
            </w:r>
          </w:p>
          <w:p w14:paraId="7A19B61C"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p w14:paraId="476C485B"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належних житлових умов для ветеранів та їх сімей, зокрема шляхом реалізації державних житлових програм</w:t>
            </w:r>
          </w:p>
          <w:p w14:paraId="2020B26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сприяння реалізації кредитно-фінансових механізмів для забезпечення ветеранів війни та членів їх сімей постійним та доступним житлом</w:t>
            </w:r>
          </w:p>
          <w:p w14:paraId="216845F3" w14:textId="77777777" w:rsidR="0006410E" w:rsidRPr="00CA3546" w:rsidRDefault="0006410E" w:rsidP="0006410E">
            <w:pPr>
              <w:pStyle w:val="a7"/>
              <w:numPr>
                <w:ilvl w:val="0"/>
                <w:numId w:val="18"/>
              </w:numPr>
              <w:tabs>
                <w:tab w:val="left" w:pos="0"/>
                <w:tab w:val="left" w:pos="147"/>
              </w:tabs>
              <w:spacing w:line="240" w:lineRule="auto"/>
              <w:ind w:left="0" w:right="-57" w:firstLine="0"/>
              <w:jc w:val="both"/>
              <w:rPr>
                <w:rFonts w:ascii="Times New Roman" w:hAnsi="Times New Roman"/>
                <w:sz w:val="24"/>
                <w:szCs w:val="24"/>
                <w:lang w:val="uk-UA"/>
              </w:rPr>
            </w:pPr>
            <w:r w:rsidRPr="00CA3546">
              <w:rPr>
                <w:rFonts w:ascii="Times New Roman" w:hAnsi="Times New Roman"/>
                <w:sz w:val="24"/>
                <w:szCs w:val="24"/>
                <w:lang w:val="uk-UA"/>
              </w:rPr>
              <w:t>забезпечення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p w14:paraId="385047C8" w14:textId="77777777" w:rsidR="0006410E" w:rsidRPr="00CA3546" w:rsidRDefault="0006410E" w:rsidP="0006410E">
            <w:pPr>
              <w:pStyle w:val="a7"/>
              <w:numPr>
                <w:ilvl w:val="0"/>
                <w:numId w:val="18"/>
              </w:numPr>
              <w:tabs>
                <w:tab w:val="left" w:pos="147"/>
                <w:tab w:val="left" w:pos="257"/>
              </w:tabs>
              <w:spacing w:line="240" w:lineRule="auto"/>
              <w:ind w:left="0" w:right="-57" w:firstLine="0"/>
              <w:jc w:val="both"/>
              <w:rPr>
                <w:rFonts w:ascii="Times New Roman" w:hAnsi="Times New Roman"/>
                <w:sz w:val="24"/>
                <w:szCs w:val="24"/>
                <w:lang w:val="uk-UA"/>
              </w:rPr>
            </w:pPr>
            <w:r w:rsidRPr="00CA3546">
              <w:rPr>
                <w:rFonts w:ascii="Times New Roman" w:hAnsi="Times New Roman"/>
                <w:sz w:val="24"/>
                <w:szCs w:val="24"/>
                <w:lang w:val="uk-UA"/>
              </w:rPr>
              <w:t xml:space="preserve"> сприяння розширенню сфер впровадження ветеранського бізнесу</w:t>
            </w:r>
          </w:p>
          <w:p w14:paraId="7ADE8896"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впровадження інституту фахівця із супроводу ветеранів війни та демобілізованих осіб в системі переходу від військової служби до цивільного життя</w:t>
            </w:r>
          </w:p>
          <w:p w14:paraId="462AE6E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створення на місцевому та регіональному рівні умов для ефективної реадаптації та соціально-економічної реінтеграції ветеранів війни</w:t>
            </w:r>
          </w:p>
          <w:p w14:paraId="76E8912A"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надання професійної реабілітаційної допомоги </w:t>
            </w:r>
          </w:p>
          <w:p w14:paraId="5315FE61" w14:textId="77777777" w:rsidR="0006410E" w:rsidRPr="00CA3546" w:rsidRDefault="0006410E" w:rsidP="0006410E">
            <w:pPr>
              <w:pStyle w:val="a7"/>
              <w:numPr>
                <w:ilvl w:val="0"/>
                <w:numId w:val="18"/>
              </w:numPr>
              <w:tabs>
                <w:tab w:val="left" w:pos="37"/>
                <w:tab w:val="left" w:pos="147"/>
              </w:tabs>
              <w:spacing w:line="240" w:lineRule="auto"/>
              <w:ind w:left="0" w:right="-57" w:firstLine="0"/>
              <w:jc w:val="both"/>
              <w:rPr>
                <w:rFonts w:ascii="Times New Roman" w:hAnsi="Times New Roman"/>
                <w:sz w:val="24"/>
                <w:szCs w:val="24"/>
                <w:lang w:val="uk-UA"/>
              </w:rPr>
            </w:pPr>
            <w:r w:rsidRPr="00CA3546">
              <w:rPr>
                <w:rFonts w:ascii="Times New Roman" w:hAnsi="Times New Roman"/>
                <w:sz w:val="24"/>
                <w:szCs w:val="24"/>
                <w:lang w:val="uk-UA"/>
              </w:rPr>
              <w:t xml:space="preserve">надання безперешкодного доступу до інформації, послуг та заходів соціальної підтримки </w:t>
            </w:r>
          </w:p>
          <w:p w14:paraId="0DCCAE7A" w14:textId="77777777" w:rsidR="0006410E" w:rsidRPr="00CA3546" w:rsidRDefault="0006410E" w:rsidP="0006410E">
            <w:pPr>
              <w:pStyle w:val="a7"/>
              <w:numPr>
                <w:ilvl w:val="0"/>
                <w:numId w:val="18"/>
              </w:numPr>
              <w:tabs>
                <w:tab w:val="left" w:pos="147"/>
                <w:tab w:val="left" w:pos="257"/>
              </w:tabs>
              <w:spacing w:line="240" w:lineRule="auto"/>
              <w:ind w:right="-57"/>
              <w:jc w:val="both"/>
              <w:rPr>
                <w:rFonts w:ascii="Times New Roman" w:hAnsi="Times New Roman"/>
                <w:sz w:val="24"/>
                <w:szCs w:val="24"/>
                <w:lang w:val="uk-UA"/>
              </w:rPr>
            </w:pPr>
            <w:r w:rsidRPr="00CA3546">
              <w:rPr>
                <w:rFonts w:ascii="Times New Roman" w:hAnsi="Times New Roman"/>
                <w:sz w:val="24"/>
                <w:szCs w:val="24"/>
                <w:lang w:val="uk-UA"/>
              </w:rPr>
              <w:t>реалізація Політики Героїв</w:t>
            </w:r>
          </w:p>
          <w:p w14:paraId="004E2CA1" w14:textId="77777777" w:rsidR="0006410E" w:rsidRPr="00CA3546" w:rsidRDefault="0006410E" w:rsidP="0006410E">
            <w:pPr>
              <w:pStyle w:val="a7"/>
              <w:numPr>
                <w:ilvl w:val="0"/>
                <w:numId w:val="18"/>
              </w:numPr>
              <w:tabs>
                <w:tab w:val="left" w:pos="147"/>
                <w:tab w:val="left" w:pos="257"/>
              </w:tabs>
              <w:spacing w:line="240" w:lineRule="auto"/>
              <w:ind w:right="-57"/>
              <w:jc w:val="both"/>
              <w:rPr>
                <w:rFonts w:ascii="Times New Roman" w:hAnsi="Times New Roman"/>
                <w:sz w:val="24"/>
                <w:szCs w:val="24"/>
                <w:lang w:val="uk-UA"/>
              </w:rPr>
            </w:pPr>
            <w:r w:rsidRPr="00CA3546">
              <w:rPr>
                <w:rFonts w:ascii="Times New Roman" w:hAnsi="Times New Roman"/>
                <w:sz w:val="24"/>
                <w:szCs w:val="24"/>
                <w:lang w:val="uk-UA"/>
              </w:rPr>
              <w:t>сприяння реалізації проєктів із вшанування ветеранів</w:t>
            </w:r>
          </w:p>
        </w:tc>
      </w:tr>
      <w:tr w:rsidR="0006410E" w:rsidRPr="009C3563" w14:paraId="778C0170" w14:textId="77777777" w:rsidTr="00A00A68">
        <w:tc>
          <w:tcPr>
            <w:tcW w:w="3114" w:type="dxa"/>
            <w:tcBorders>
              <w:top w:val="single" w:sz="4" w:space="0" w:color="000000"/>
              <w:left w:val="single" w:sz="4" w:space="0" w:color="000000"/>
              <w:bottom w:val="single" w:sz="4" w:space="0" w:color="000000"/>
            </w:tcBorders>
            <w:shd w:val="clear" w:color="auto" w:fill="auto"/>
          </w:tcPr>
          <w:p w14:paraId="3836B798"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4.3.2. Інтеграція внутрішньо переміщених осіб</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E04FB"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переміщених осіб, державної та комунальної власності</w:t>
            </w:r>
          </w:p>
          <w:p w14:paraId="4E81E4F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категорій осіб (осіб з інвалідністю, багатодітних сімей, літніх людей, представників національних меншин тощо) та принципу єдності родин</w:t>
            </w:r>
          </w:p>
          <w:p w14:paraId="68394153"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розроблення та впровадження місцевих програм з адаптації та інтеграції внутрішньо переміщених осіб до соціального та економічного середовища на території їх проживання</w:t>
            </w:r>
          </w:p>
        </w:tc>
      </w:tr>
      <w:tr w:rsidR="0006410E" w:rsidRPr="009C3563" w14:paraId="3B62DD07" w14:textId="77777777" w:rsidTr="00A00A68">
        <w:tc>
          <w:tcPr>
            <w:tcW w:w="3114" w:type="dxa"/>
            <w:tcBorders>
              <w:top w:val="single" w:sz="4" w:space="0" w:color="000000"/>
              <w:left w:val="single" w:sz="4" w:space="0" w:color="000000"/>
              <w:bottom w:val="single" w:sz="4" w:space="0" w:color="000000"/>
            </w:tcBorders>
            <w:shd w:val="clear" w:color="auto" w:fill="auto"/>
          </w:tcPr>
          <w:p w14:paraId="5120224B"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4.3.3.Соціальний захист дітей та інших вразливих груп населення.</w:t>
            </w:r>
          </w:p>
          <w:p w14:paraId="58D073C8"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Формування інклюзивного суспільства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F6A602" w14:textId="77777777" w:rsidR="0006410E" w:rsidRPr="00CA3546" w:rsidRDefault="0006410E" w:rsidP="00A00A68">
            <w:pPr>
              <w:tabs>
                <w:tab w:val="left" w:pos="147"/>
                <w:tab w:val="left" w:pos="257"/>
              </w:tabs>
              <w:spacing w:line="240" w:lineRule="auto"/>
              <w:ind w:right="-5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w:t>
            </w:r>
            <w:r w:rsidRPr="00CA3546">
              <w:rPr>
                <w:rFonts w:ascii="Times New Roman" w:hAnsi="Times New Roman" w:cs="Times New Roman"/>
                <w:sz w:val="24"/>
                <w:szCs w:val="24"/>
                <w:lang w:val="uk-UA"/>
              </w:rPr>
              <w:tab/>
              <w:t>виявлення дітей, які опинились у складних життєвих обставинах, залишились без піклування батьків, бездоглядних та безпритульних дітей</w:t>
            </w:r>
          </w:p>
          <w:p w14:paraId="444B7936" w14:textId="77777777" w:rsidR="0006410E" w:rsidRPr="00CA3546" w:rsidRDefault="0006410E" w:rsidP="00A00A68">
            <w:pPr>
              <w:tabs>
                <w:tab w:val="left" w:pos="147"/>
                <w:tab w:val="left" w:pos="257"/>
              </w:tabs>
              <w:spacing w:line="240" w:lineRule="auto"/>
              <w:ind w:right="-5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w:t>
            </w:r>
            <w:r w:rsidRPr="00CA3546">
              <w:rPr>
                <w:rFonts w:ascii="Times New Roman" w:hAnsi="Times New Roman" w:cs="Times New Roman"/>
                <w:sz w:val="24"/>
                <w:szCs w:val="24"/>
                <w:lang w:val="uk-UA"/>
              </w:rPr>
              <w:tab/>
              <w:t>відновлення діяльності Чернігівського центру соціально-психологічної реабілітації дітей Служби у справах дітей облдержадміністрації</w:t>
            </w:r>
          </w:p>
          <w:p w14:paraId="1E75E855" w14:textId="77777777" w:rsidR="0006410E" w:rsidRPr="00CA3546" w:rsidRDefault="0006410E" w:rsidP="00A00A68">
            <w:pPr>
              <w:tabs>
                <w:tab w:val="left" w:pos="147"/>
                <w:tab w:val="left" w:pos="257"/>
              </w:tabs>
              <w:spacing w:line="240" w:lineRule="auto"/>
              <w:ind w:right="-5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w:t>
            </w:r>
            <w:r w:rsidRPr="00CA3546">
              <w:rPr>
                <w:rFonts w:ascii="Times New Roman" w:hAnsi="Times New Roman" w:cs="Times New Roman"/>
                <w:sz w:val="24"/>
                <w:szCs w:val="24"/>
                <w:lang w:val="uk-UA"/>
              </w:rPr>
              <w:tab/>
              <w:t>розвиток альтернативних форм влаштування дітей, влаштування дітей до сімей патронатних вихователів</w:t>
            </w:r>
          </w:p>
          <w:p w14:paraId="2C5EC4F2" w14:textId="77777777" w:rsidR="0006410E" w:rsidRPr="00CA3546" w:rsidRDefault="0006410E" w:rsidP="00A00A68">
            <w:pPr>
              <w:tabs>
                <w:tab w:val="left" w:pos="147"/>
                <w:tab w:val="left" w:pos="257"/>
              </w:tabs>
              <w:spacing w:line="240" w:lineRule="auto"/>
              <w:ind w:right="-5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сприяння у направленні дітей з інвалідністю до реабілітаційних установ для отримання реабілітаційних послуг</w:t>
            </w:r>
          </w:p>
          <w:p w14:paraId="4AB63701"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організація надання соціальних послуг особам/сім’ям, які перебувають у складних життєвих обставинах через мережу центрів надання соціальних послуг, центрів життєстійкості, територіальних центрів соціального обслуговування, центрів соціальних служб, інших надавачів соціальних послуг</w:t>
            </w:r>
          </w:p>
          <w:p w14:paraId="4B68F8F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формування системи надання соціальних послуг відповідно до потреб населення шляхом модернізації наявних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насамперед на основі діючої мережі</w:t>
            </w:r>
          </w:p>
          <w:p w14:paraId="15238F72"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надання адміністративних послуг та послуг у сфері соціального захисту через онлайн-сервіси громадянам, які проживають у населених пунктах, що розташовані на кордоні з державою-агресором</w:t>
            </w:r>
          </w:p>
          <w:p w14:paraId="1042C3FC"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забезпечення </w:t>
            </w:r>
            <w:proofErr w:type="spellStart"/>
            <w:r w:rsidRPr="00CA3546">
              <w:rPr>
                <w:rFonts w:ascii="Times New Roman" w:hAnsi="Times New Roman" w:cs="Times New Roman"/>
                <w:sz w:val="24"/>
                <w:szCs w:val="24"/>
                <w:lang w:val="uk-UA"/>
              </w:rPr>
              <w:t>цифровізації</w:t>
            </w:r>
            <w:proofErr w:type="spellEnd"/>
            <w:r w:rsidRPr="00CA3546">
              <w:rPr>
                <w:rFonts w:ascii="Times New Roman" w:hAnsi="Times New Roman" w:cs="Times New Roman"/>
                <w:sz w:val="24"/>
                <w:szCs w:val="24"/>
                <w:lang w:val="uk-UA"/>
              </w:rPr>
              <w:t xml:space="preserve"> системи надання послуг у сфері соціального захисту. Впровадження системи електронного отримання документів та забезпечення можливості звернення за послугами у сфері соціального захисту через онлайн-сервіси</w:t>
            </w:r>
          </w:p>
          <w:p w14:paraId="6C655D88"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створення </w:t>
            </w:r>
            <w:proofErr w:type="spellStart"/>
            <w:r w:rsidRPr="00CA3546">
              <w:rPr>
                <w:rFonts w:ascii="Times New Roman" w:hAnsi="Times New Roman" w:cs="Times New Roman"/>
                <w:sz w:val="24"/>
                <w:szCs w:val="24"/>
                <w:lang w:val="uk-UA"/>
              </w:rPr>
              <w:t>безбар'єрного</w:t>
            </w:r>
            <w:proofErr w:type="spellEnd"/>
            <w:r w:rsidRPr="00CA3546">
              <w:rPr>
                <w:rFonts w:ascii="Times New Roman" w:hAnsi="Times New Roman" w:cs="Times New Roman"/>
                <w:sz w:val="24"/>
                <w:szCs w:val="24"/>
                <w:lang w:val="uk-UA"/>
              </w:rPr>
              <w:t xml:space="preserve"> середовища для всіх груп населення в регіонах та територіальних громадах за всіма напрямами </w:t>
            </w:r>
            <w:proofErr w:type="spellStart"/>
            <w:r w:rsidRPr="00CA3546">
              <w:rPr>
                <w:rFonts w:ascii="Times New Roman" w:hAnsi="Times New Roman" w:cs="Times New Roman"/>
                <w:sz w:val="24"/>
                <w:szCs w:val="24"/>
                <w:lang w:val="uk-UA"/>
              </w:rPr>
              <w:t>безбар’єрності</w:t>
            </w:r>
            <w:proofErr w:type="spellEnd"/>
            <w:r w:rsidRPr="00CA3546">
              <w:rPr>
                <w:rFonts w:ascii="Times New Roman" w:hAnsi="Times New Roman" w:cs="Times New Roman"/>
                <w:sz w:val="24"/>
                <w:szCs w:val="24"/>
                <w:lang w:val="uk-UA"/>
              </w:rPr>
              <w:t xml:space="preserve"> шляхом досягнення цілей та виконання завдань Національної стратегії із створення </w:t>
            </w:r>
            <w:proofErr w:type="spellStart"/>
            <w:r w:rsidRPr="00CA3546">
              <w:rPr>
                <w:rFonts w:ascii="Times New Roman" w:hAnsi="Times New Roman" w:cs="Times New Roman"/>
                <w:sz w:val="24"/>
                <w:szCs w:val="24"/>
                <w:lang w:val="uk-UA"/>
              </w:rPr>
              <w:t>безбар’єрного</w:t>
            </w:r>
            <w:proofErr w:type="spellEnd"/>
            <w:r w:rsidRPr="00CA3546">
              <w:rPr>
                <w:rFonts w:ascii="Times New Roman" w:hAnsi="Times New Roman" w:cs="Times New Roman"/>
                <w:sz w:val="24"/>
                <w:szCs w:val="24"/>
                <w:lang w:val="uk-UA"/>
              </w:rPr>
              <w:t xml:space="preserve"> простору в Україні на період до 2030 року</w:t>
            </w:r>
          </w:p>
          <w:p w14:paraId="07C21316" w14:textId="77777777" w:rsidR="0006410E" w:rsidRPr="00CA3546" w:rsidRDefault="0006410E" w:rsidP="0006410E">
            <w:pPr>
              <w:pStyle w:val="a7"/>
              <w:numPr>
                <w:ilvl w:val="0"/>
                <w:numId w:val="18"/>
              </w:numPr>
              <w:tabs>
                <w:tab w:val="left" w:pos="37"/>
                <w:tab w:val="left" w:pos="147"/>
              </w:tabs>
              <w:spacing w:line="240" w:lineRule="auto"/>
              <w:ind w:left="0" w:right="-57" w:firstLine="0"/>
              <w:jc w:val="both"/>
              <w:rPr>
                <w:rFonts w:ascii="Times New Roman" w:hAnsi="Times New Roman"/>
                <w:sz w:val="24"/>
                <w:szCs w:val="24"/>
                <w:lang w:val="uk-UA"/>
              </w:rPr>
            </w:pPr>
            <w:r w:rsidRPr="00CA3546">
              <w:rPr>
                <w:rFonts w:ascii="Times New Roman" w:hAnsi="Times New Roman"/>
                <w:sz w:val="24"/>
                <w:szCs w:val="24"/>
                <w:lang w:val="uk-UA"/>
              </w:rPr>
              <w:t>сприяння реінтеграції осіб старшого віку до змін у  економіці та суспільному житті</w:t>
            </w:r>
          </w:p>
        </w:tc>
      </w:tr>
      <w:tr w:rsidR="0006410E" w:rsidRPr="009C3563" w14:paraId="61EFD46C" w14:textId="77777777" w:rsidTr="00A00A68">
        <w:tc>
          <w:tcPr>
            <w:tcW w:w="3114" w:type="dxa"/>
            <w:tcBorders>
              <w:top w:val="single" w:sz="4" w:space="0" w:color="000000"/>
              <w:left w:val="single" w:sz="4" w:space="0" w:color="000000"/>
              <w:bottom w:val="single" w:sz="4" w:space="0" w:color="000000"/>
            </w:tcBorders>
            <w:shd w:val="clear" w:color="auto" w:fill="auto"/>
          </w:tcPr>
          <w:p w14:paraId="5AC62B8F"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4.3.4. Забезпечення гендерної рівності, запобігання домашньому насильству та торгівлі людьми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1FADE"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реалізація на регіональному та місцевому рівні державної політики у сфері запобігання та протидії торгівлі людьми, домашньому насильству, насильству за ознакою статі, зокрема щодо надання допомоги особам, які постраждали від </w:t>
            </w:r>
            <w:r w:rsidRPr="00CA3546">
              <w:rPr>
                <w:rFonts w:ascii="Times New Roman" w:hAnsi="Times New Roman" w:cs="Times New Roman"/>
                <w:sz w:val="24"/>
                <w:szCs w:val="24"/>
                <w:lang w:val="uk-UA"/>
              </w:rPr>
              <w:lastRenderedPageBreak/>
              <w:t>сексуального насильства, пов’язаного із збройним конфліктом, та забезпечення рівних прав та можливостей жінок і чоловіків</w:t>
            </w:r>
          </w:p>
          <w:p w14:paraId="38820265"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створення умов на регіональному та місцевому рівні для досягнення рівних прав та рівних можливостей жінок і чоловіків у всіх сферах життя суспільства</w:t>
            </w:r>
          </w:p>
          <w:p w14:paraId="6EA2BE52"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проведення різноманітних інформаційно-просвітницьких заходів, налагодження співпраці із організаціями, які працюють у сфері гендерної рівності та протидії дискримінації за ознакою статі</w:t>
            </w:r>
          </w:p>
          <w:p w14:paraId="746C43A0"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осіб, постраждалих від домашнього насильства та насильства за ознакою статі, сексуального насильства, пов’язаного із збройним конфліктом комплексними послугами у спеціалізованих службах підтримки постраждалих осіб</w:t>
            </w:r>
          </w:p>
          <w:p w14:paraId="786B4A6E"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розбудова мережі спеціалізованих служб для осіб, постраждалих від домашнього насильства та/або насильства за ознакою статі</w:t>
            </w:r>
          </w:p>
          <w:p w14:paraId="4713612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запобігання вчиненню насильства особами, які схильні до його скоєння</w:t>
            </w:r>
          </w:p>
          <w:p w14:paraId="4D833DD5"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проведення інформаційно-просвітницьких заходів (інформаційних кампаній, навчальних семінарів, тренінгів, круглих столів, прес-брифінгів) з метою привернення уваги до проблеми торгівлі людьми</w:t>
            </w:r>
          </w:p>
          <w:p w14:paraId="3EE7E95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підвищення рівня обізнаності населення щодо ризиків потрапляння в ситуацію торгівлі людьми та отримання допомоги постраждалими особами</w:t>
            </w:r>
          </w:p>
        </w:tc>
      </w:tr>
      <w:tr w:rsidR="0006410E" w:rsidRPr="009C3563" w14:paraId="64984583" w14:textId="77777777" w:rsidTr="00A00A68">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48B50BF3" w14:textId="77777777" w:rsidR="0006410E" w:rsidRPr="009C3563" w:rsidRDefault="0006410E" w:rsidP="00A00A68">
            <w:pPr>
              <w:tabs>
                <w:tab w:val="left" w:pos="287"/>
              </w:tabs>
              <w:suppressAutoHyphens/>
              <w:spacing w:line="240" w:lineRule="auto"/>
              <w:jc w:val="center"/>
              <w:rPr>
                <w:rFonts w:ascii="Times New Roman" w:eastAsia="Times New Roman" w:hAnsi="Times New Roman" w:cs="Times New Roman"/>
                <w:b/>
                <w:bCs/>
                <w:sz w:val="24"/>
                <w:szCs w:val="24"/>
                <w:highlight w:val="yellow"/>
                <w:lang w:val="uk-UA" w:eastAsia="ar-SA"/>
              </w:rPr>
            </w:pPr>
            <w:r w:rsidRPr="009C3563">
              <w:rPr>
                <w:rFonts w:ascii="Times New Roman" w:eastAsia="Times New Roman" w:hAnsi="Times New Roman" w:cs="Times New Roman"/>
                <w:b/>
                <w:bCs/>
                <w:sz w:val="24"/>
                <w:szCs w:val="24"/>
                <w:lang w:val="uk-UA" w:eastAsia="ar-SA"/>
              </w:rPr>
              <w:lastRenderedPageBreak/>
              <w:t>Оперативна ціль 4.4. Культурний і духовний розвиток та формування національної ідентичності</w:t>
            </w:r>
          </w:p>
        </w:tc>
      </w:tr>
      <w:tr w:rsidR="0006410E" w:rsidRPr="009C3563" w14:paraId="3E02A773" w14:textId="77777777" w:rsidTr="00A00A68">
        <w:tc>
          <w:tcPr>
            <w:tcW w:w="3114" w:type="dxa"/>
            <w:tcBorders>
              <w:top w:val="single" w:sz="4" w:space="0" w:color="000000"/>
              <w:left w:val="single" w:sz="4" w:space="0" w:color="000000"/>
              <w:bottom w:val="single" w:sz="4" w:space="0" w:color="000000"/>
            </w:tcBorders>
            <w:shd w:val="clear" w:color="auto" w:fill="auto"/>
          </w:tcPr>
          <w:p w14:paraId="40AFA36F" w14:textId="77777777" w:rsidR="0006410E" w:rsidRPr="009C3563" w:rsidRDefault="0006410E" w:rsidP="00A00A68">
            <w:pPr>
              <w:suppressAutoHyphens/>
              <w:spacing w:line="240" w:lineRule="auto"/>
              <w:rPr>
                <w:rFonts w:ascii="Times New Roman" w:eastAsia="Times New Roman" w:hAnsi="Times New Roman" w:cs="Times New Roman"/>
                <w:sz w:val="24"/>
                <w:szCs w:val="24"/>
                <w:highlight w:val="yellow"/>
                <w:lang w:val="uk-UA" w:eastAsia="ar-SA"/>
              </w:rPr>
            </w:pPr>
            <w:r w:rsidRPr="009C3563">
              <w:rPr>
                <w:rFonts w:ascii="Times New Roman" w:eastAsia="Times New Roman" w:hAnsi="Times New Roman" w:cs="Times New Roman"/>
                <w:sz w:val="24"/>
                <w:szCs w:val="24"/>
                <w:lang w:val="uk-UA" w:eastAsia="ar-SA"/>
              </w:rPr>
              <w:t>4.4.1. Розвиток сфери культури і мистецтв та збереження історико-культурної спадщини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1DA1E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сприяння створенню центрів культурних послуг у територіальних громадах області.</w:t>
            </w:r>
          </w:p>
          <w:p w14:paraId="64DA01A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фестивалів, конкурсів та свят, концертних програм та забезпечення змістовного дозвілля, доступу до можливостей для творчого самовираження.</w:t>
            </w:r>
          </w:p>
          <w:p w14:paraId="1A7F1800"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здійснення заходів з </w:t>
            </w:r>
            <w:proofErr w:type="spellStart"/>
            <w:r w:rsidRPr="009C3563">
              <w:rPr>
                <w:rFonts w:ascii="Times New Roman" w:hAnsi="Times New Roman" w:cs="Times New Roman"/>
                <w:sz w:val="24"/>
                <w:szCs w:val="24"/>
                <w:lang w:val="uk-UA"/>
              </w:rPr>
              <w:t>меморіалізації</w:t>
            </w:r>
            <w:proofErr w:type="spellEnd"/>
            <w:r w:rsidRPr="009C3563">
              <w:rPr>
                <w:rFonts w:ascii="Times New Roman" w:hAnsi="Times New Roman" w:cs="Times New Roman"/>
                <w:sz w:val="24"/>
                <w:szCs w:val="24"/>
                <w:lang w:val="uk-UA"/>
              </w:rPr>
              <w:t xml:space="preserve"> подій, пов’язаних із збройною агресією рф</w:t>
            </w:r>
          </w:p>
          <w:p w14:paraId="18C87CC9"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сприяння підготовці подання номінації «Культурний ландшафт міста Чернігова» для включення у попередній список ЮНЕСКО</w:t>
            </w:r>
          </w:p>
          <w:p w14:paraId="5E67FB1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створення музейних експозицій та виставкових проєктів, присвячених подіям російсько-української війни, розробка музейними фахівцями маршрутів пам’яті на території громад</w:t>
            </w:r>
          </w:p>
          <w:p w14:paraId="56198E6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збереження та промоція нематеріальної культурної спадщини як головного джерела культурного розмаїття, популяризація та підтримка традиційних народних промислів </w:t>
            </w:r>
          </w:p>
          <w:p w14:paraId="2D7903D3"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онлайн-каталогу елементів національної культурної спадщини (НКС) Чернігівської області, організація майстер-класів і семінарів із традиційних </w:t>
            </w:r>
            <w:proofErr w:type="spellStart"/>
            <w:r w:rsidRPr="009C3563">
              <w:rPr>
                <w:rFonts w:ascii="Times New Roman" w:hAnsi="Times New Roman" w:cs="Times New Roman"/>
                <w:sz w:val="24"/>
                <w:szCs w:val="24"/>
                <w:lang w:val="uk-UA"/>
              </w:rPr>
              <w:t>ремесел</w:t>
            </w:r>
            <w:proofErr w:type="spellEnd"/>
            <w:r w:rsidRPr="009C3563">
              <w:rPr>
                <w:rFonts w:ascii="Times New Roman" w:hAnsi="Times New Roman" w:cs="Times New Roman"/>
                <w:sz w:val="24"/>
                <w:szCs w:val="24"/>
                <w:lang w:val="uk-UA"/>
              </w:rPr>
              <w:t xml:space="preserve">, фольклору та обрядів, виявлення та облік нових елементів НКС </w:t>
            </w:r>
          </w:p>
          <w:p w14:paraId="1694798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умов для культурного розвитку і творчого самовираження громадян </w:t>
            </w:r>
          </w:p>
          <w:p w14:paraId="59076C56"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оптимізація та модернізація мережі сфери культури</w:t>
            </w:r>
          </w:p>
          <w:p w14:paraId="0CD40AD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формування базової мережі закладів культури, підтримка творчих ініціатив, проведення конкурсів та фестивалів, підтримка митців (гранти, стипендії, премії)</w:t>
            </w:r>
          </w:p>
          <w:p w14:paraId="3DB0ADA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lastRenderedPageBreak/>
              <w:t>сприяння створенню документальних та художніх фільмів, що висвітлюватимуть минуле та сучасність регіону</w:t>
            </w:r>
          </w:p>
        </w:tc>
      </w:tr>
      <w:tr w:rsidR="0006410E" w:rsidRPr="009C3563" w14:paraId="3C7E2DF8" w14:textId="77777777" w:rsidTr="00A00A68">
        <w:tc>
          <w:tcPr>
            <w:tcW w:w="3114" w:type="dxa"/>
            <w:tcBorders>
              <w:top w:val="single" w:sz="4" w:space="0" w:color="000000"/>
              <w:left w:val="single" w:sz="4" w:space="0" w:color="000000"/>
              <w:bottom w:val="single" w:sz="4" w:space="0" w:color="000000"/>
            </w:tcBorders>
            <w:shd w:val="clear" w:color="auto" w:fill="auto"/>
          </w:tcPr>
          <w:p w14:paraId="06DEC112"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4.4.2. Формування української громадянської ідентичності населення, спроможного та всебічно розвинутого молодого покоління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A17E4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реалізація на регіональному та місцевому рівні державної політики у сфері утвердження української національної та громадянської ідентичності, створення умов для національно-патріотичного, військово-патріотичного виховання та громадянської освіти населення на рівні регіону, територіальних громад, зокрема із залученням ветеранів війни до розроблення та реалізації відповідних програм</w:t>
            </w:r>
          </w:p>
          <w:p w14:paraId="1076EA4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утворення координаційних рад з питань утвердження української національної та громадянської ідентичності</w:t>
            </w:r>
          </w:p>
          <w:p w14:paraId="3D064FE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національно-патріотичне виховання та формування громадянської позиції дітей та молоді</w:t>
            </w:r>
          </w:p>
          <w:p w14:paraId="36342DE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створення сприятливих умов для інтелектуального самовдосконалення, самореалізації, творчого і особистісного розвитку молоді </w:t>
            </w:r>
          </w:p>
          <w:p w14:paraId="0AD1E0B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розвиток молодіжної інфраструктури</w:t>
            </w:r>
          </w:p>
          <w:p w14:paraId="30A6B89A"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мережі молодіжних центрів та просторів, а також підтримка ініціатив, що сприяють самореалізації та розвитку молоді</w:t>
            </w:r>
          </w:p>
          <w:p w14:paraId="0704C9E9"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забезпечення молоді інструментами для соціальної активності, творчого розвитку та здорового способу життя, враховуючи потреби та залучення молодого покоління до процесу прийняття рішень</w:t>
            </w:r>
          </w:p>
          <w:p w14:paraId="5DC29A9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виховання свідомих, активних та відповідальних громадян, які усвідомлюють свою національну ідентичність, культурну спадщину та готові брати участь у розвитку громад, регіону та  держави </w:t>
            </w:r>
          </w:p>
          <w:p w14:paraId="0DB0FCA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освітніх, культурних, спортивних і соціальних заходів, спрямованих на розвиток громадянської відповідальності, патріотизму та активної участі молоді у житті громади й країни</w:t>
            </w:r>
          </w:p>
          <w:p w14:paraId="59DA5BAD"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залучення молоді до волонтерської діяльності </w:t>
            </w:r>
          </w:p>
          <w:p w14:paraId="28FBEC1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підтримка освітніх, культурних та соціальних ініціатив, що сприяють особистісному зростанню та самореалізації молоді </w:t>
            </w:r>
          </w:p>
          <w:p w14:paraId="639D0BF0"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створення платформ для навчання, творчості та самовираження, забезпечення молодих людей ресурсами для реалізації власного потенціалу</w:t>
            </w:r>
          </w:p>
          <w:p w14:paraId="1ADFF15F"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зміцнення статусу української мови, сприяння її розвитку та популяризації</w:t>
            </w:r>
          </w:p>
          <w:p w14:paraId="1C3B94AB"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організація та проведення тематичних семінарів та майстер-класів з популяризації народних українських звичаїв та обрядів</w:t>
            </w:r>
          </w:p>
          <w:p w14:paraId="34C31EB7"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підвищення рівня культури професійного мовлення, проведення курсів  для різних категорій населення</w:t>
            </w:r>
          </w:p>
        </w:tc>
      </w:tr>
      <w:tr w:rsidR="0006410E" w:rsidRPr="009C3563" w14:paraId="2C9BF84D" w14:textId="77777777" w:rsidTr="00A00A68">
        <w:tc>
          <w:tcPr>
            <w:tcW w:w="3114" w:type="dxa"/>
            <w:tcBorders>
              <w:top w:val="single" w:sz="4" w:space="0" w:color="000000"/>
              <w:left w:val="single" w:sz="4" w:space="0" w:color="000000"/>
              <w:bottom w:val="single" w:sz="4" w:space="0" w:color="000000"/>
            </w:tcBorders>
            <w:shd w:val="clear" w:color="auto" w:fill="auto"/>
          </w:tcPr>
          <w:p w14:paraId="4FB6549D"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hAnsi="Times New Roman" w:cs="Times New Roman"/>
                <w:color w:val="000000" w:themeColor="text1"/>
                <w:sz w:val="24"/>
                <w:szCs w:val="24"/>
                <w:lang w:val="uk-UA"/>
              </w:rPr>
              <w:t>4.4.3.Створення умов для розвитку рекреаційно-туристичного потенціалу територій з урахуванням безпекових обмежень</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D8FCDA"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розробка регіональних і місцевих програм розвитку та використання рекреаційно-туристичного потенціалу територій з метою стимулювання розвитку внутрішнього туризму </w:t>
            </w:r>
          </w:p>
          <w:p w14:paraId="3F690DAA"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популяризація туристичного потенціалу регіону і територіальних громад в мережі Інтернет та у соціальних мережах, зокрема з використанням цифрових технологій</w:t>
            </w:r>
          </w:p>
          <w:p w14:paraId="3C3DFDC3"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забезпечення роботи обласного туристичного порталу</w:t>
            </w:r>
          </w:p>
          <w:p w14:paraId="313CF4DD" w14:textId="77777777" w:rsidR="0006410E" w:rsidRPr="009C3563" w:rsidRDefault="0006410E" w:rsidP="0006410E">
            <w:pPr>
              <w:numPr>
                <w:ilvl w:val="0"/>
                <w:numId w:val="18"/>
              </w:numPr>
              <w:tabs>
                <w:tab w:val="left" w:pos="0"/>
                <w:tab w:val="left" w:pos="147"/>
                <w:tab w:val="left" w:pos="178"/>
                <w:tab w:val="left" w:pos="320"/>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 xml:space="preserve">проведення </w:t>
            </w:r>
            <w:proofErr w:type="spellStart"/>
            <w:r w:rsidRPr="009C3563">
              <w:rPr>
                <w:rFonts w:ascii="Times New Roman" w:hAnsi="Times New Roman" w:cs="Times New Roman"/>
                <w:sz w:val="24"/>
                <w:szCs w:val="24"/>
                <w:lang w:val="uk-UA"/>
              </w:rPr>
              <w:t>промотурів</w:t>
            </w:r>
            <w:proofErr w:type="spellEnd"/>
            <w:r w:rsidRPr="009C3563">
              <w:rPr>
                <w:rFonts w:ascii="Times New Roman" w:hAnsi="Times New Roman" w:cs="Times New Roman"/>
                <w:sz w:val="24"/>
                <w:szCs w:val="24"/>
                <w:lang w:val="uk-UA"/>
              </w:rPr>
              <w:t xml:space="preserve"> для </w:t>
            </w:r>
            <w:proofErr w:type="spellStart"/>
            <w:r w:rsidRPr="009C3563">
              <w:rPr>
                <w:rFonts w:ascii="Times New Roman" w:hAnsi="Times New Roman" w:cs="Times New Roman"/>
                <w:sz w:val="24"/>
                <w:szCs w:val="24"/>
                <w:lang w:val="uk-UA"/>
              </w:rPr>
              <w:t>тревел</w:t>
            </w:r>
            <w:proofErr w:type="spellEnd"/>
            <w:r w:rsidRPr="009C3563">
              <w:rPr>
                <w:rFonts w:ascii="Times New Roman" w:hAnsi="Times New Roman" w:cs="Times New Roman"/>
                <w:sz w:val="24"/>
                <w:szCs w:val="24"/>
                <w:lang w:val="uk-UA"/>
              </w:rPr>
              <w:t xml:space="preserve">-блогерів, ЗМІ, туристичних операторів та </w:t>
            </w:r>
            <w:proofErr w:type="spellStart"/>
            <w:r w:rsidRPr="009C3563">
              <w:rPr>
                <w:rFonts w:ascii="Times New Roman" w:hAnsi="Times New Roman" w:cs="Times New Roman"/>
                <w:sz w:val="24"/>
                <w:szCs w:val="24"/>
                <w:lang w:val="uk-UA"/>
              </w:rPr>
              <w:t>турагенцій</w:t>
            </w:r>
            <w:proofErr w:type="spellEnd"/>
          </w:p>
          <w:p w14:paraId="0A8A7FA8"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lastRenderedPageBreak/>
              <w:tab/>
              <w:t>підтримка участі представників туристичної сфери області у регіональних та міжнародних виставках, форумах, презентаціях тощо</w:t>
            </w:r>
          </w:p>
          <w:p w14:paraId="7E4FFA70"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сприяння удосконаленню інформаційної інфраструктури рекреаційних та туристичних послуг шляхом створення центрів туристичної інформації та популяризації туристичних продуктів</w:t>
            </w:r>
          </w:p>
          <w:p w14:paraId="5D47938C"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відновлення об’єктів історико-культурної спадщини та їх раціональне використання для провадження туристичної та іншої господарської діяльності</w:t>
            </w:r>
          </w:p>
          <w:p w14:paraId="1DF43B40"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встановлення елементів дорожньої навігації до туристичних об’єктів</w:t>
            </w:r>
          </w:p>
          <w:p w14:paraId="3D91D47A"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забезпечення доступності об’єктів туристичної інфраструктури для осіб з інвалідністю та інших маломобільних груп населення</w:t>
            </w:r>
          </w:p>
          <w:p w14:paraId="1E911813"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розвиток інфраструктури та сфер послуг навколо історико-культурних та природно-рекреаційних об’єктів, зокрема на основних «туристичних магнітах» області</w:t>
            </w:r>
          </w:p>
          <w:p w14:paraId="3F555CE1" w14:textId="77777777" w:rsidR="0006410E" w:rsidRPr="00CA3546"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ab/>
              <w:t xml:space="preserve">сприяння належному облаштуванню рекреаційних зон та об’єктів туристичних відвідувань, їх </w:t>
            </w:r>
            <w:proofErr w:type="spellStart"/>
            <w:r w:rsidRPr="009C3563">
              <w:rPr>
                <w:rFonts w:ascii="Times New Roman" w:hAnsi="Times New Roman" w:cs="Times New Roman"/>
                <w:sz w:val="24"/>
                <w:szCs w:val="24"/>
                <w:lang w:val="uk-UA"/>
              </w:rPr>
              <w:t>цифровізація</w:t>
            </w:r>
            <w:proofErr w:type="spellEnd"/>
            <w:r w:rsidRPr="009C3563">
              <w:rPr>
                <w:rFonts w:ascii="Times New Roman" w:hAnsi="Times New Roman" w:cs="Times New Roman"/>
                <w:sz w:val="24"/>
                <w:szCs w:val="24"/>
                <w:lang w:val="uk-UA"/>
              </w:rPr>
              <w:t xml:space="preserve">, створення </w:t>
            </w:r>
            <w:r w:rsidRPr="00CA3546">
              <w:rPr>
                <w:rFonts w:ascii="Times New Roman" w:hAnsi="Times New Roman" w:cs="Times New Roman"/>
                <w:sz w:val="24"/>
                <w:szCs w:val="24"/>
                <w:lang w:val="uk-UA"/>
              </w:rPr>
              <w:t>комфортних і безпечних умов для туристів</w:t>
            </w:r>
          </w:p>
          <w:p w14:paraId="48D9049F" w14:textId="77777777" w:rsidR="0006410E" w:rsidRPr="00CA3546"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ab/>
              <w:t>розвиток державно-приватного партнерства та комунікації між представниками туристичного ринку</w:t>
            </w:r>
          </w:p>
          <w:p w14:paraId="48931C48" w14:textId="77777777" w:rsidR="0006410E" w:rsidRPr="00CA3546"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ab/>
              <w:t>розробка та впровадження нових туристичних маршрутів, їх маркування</w:t>
            </w:r>
          </w:p>
          <w:p w14:paraId="4EB0CBCC" w14:textId="77777777" w:rsidR="0006410E" w:rsidRPr="00CA3546"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ab/>
              <w:t>стимулювання розвитку сільського зеленого туризму для активізації розвитку сільських території і громад</w:t>
            </w:r>
          </w:p>
          <w:p w14:paraId="6F87428C" w14:textId="77777777" w:rsidR="0006410E" w:rsidRPr="00CA3546"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стимулювання розвитку </w:t>
            </w:r>
            <w:proofErr w:type="spellStart"/>
            <w:r w:rsidRPr="00CA3546">
              <w:rPr>
                <w:rFonts w:ascii="Times New Roman" w:hAnsi="Times New Roman" w:cs="Times New Roman"/>
                <w:sz w:val="24"/>
                <w:szCs w:val="24"/>
                <w:lang w:val="uk-UA"/>
              </w:rPr>
              <w:t>подієвого</w:t>
            </w:r>
            <w:proofErr w:type="spellEnd"/>
            <w:r w:rsidRPr="00CA3546">
              <w:rPr>
                <w:rFonts w:ascii="Times New Roman" w:hAnsi="Times New Roman" w:cs="Times New Roman"/>
                <w:sz w:val="24"/>
                <w:szCs w:val="24"/>
                <w:lang w:val="uk-UA"/>
              </w:rPr>
              <w:t xml:space="preserve"> туризму з урахуванням безпекових обмежень (фестивалів, ділових подій, концертів, етнофестивалів)</w:t>
            </w:r>
          </w:p>
          <w:p w14:paraId="3310F536" w14:textId="77777777" w:rsidR="0006410E" w:rsidRPr="009C3563" w:rsidRDefault="0006410E" w:rsidP="0006410E">
            <w:pPr>
              <w:numPr>
                <w:ilvl w:val="0"/>
                <w:numId w:val="18"/>
              </w:numPr>
              <w:tabs>
                <w:tab w:val="left" w:pos="0"/>
                <w:tab w:val="left" w:pos="147"/>
                <w:tab w:val="left" w:pos="178"/>
              </w:tabs>
              <w:spacing w:line="240" w:lineRule="auto"/>
              <w:ind w:left="37" w:right="-57" w:hanging="37"/>
              <w:contextualSpacing/>
              <w:jc w:val="both"/>
              <w:rPr>
                <w:rFonts w:ascii="Times New Roman" w:hAnsi="Times New Roman" w:cs="Times New Roman"/>
                <w:sz w:val="24"/>
                <w:szCs w:val="24"/>
                <w:lang w:val="uk-UA"/>
              </w:rPr>
            </w:pPr>
            <w:proofErr w:type="spellStart"/>
            <w:r w:rsidRPr="00CA3546">
              <w:rPr>
                <w:rFonts w:ascii="Times New Roman" w:hAnsi="Times New Roman" w:cs="Times New Roman"/>
                <w:sz w:val="24"/>
                <w:szCs w:val="24"/>
                <w:lang w:val="uk-UA"/>
              </w:rPr>
              <w:t>меморіалізація</w:t>
            </w:r>
            <w:proofErr w:type="spellEnd"/>
            <w:r w:rsidRPr="00CA3546">
              <w:rPr>
                <w:rFonts w:ascii="Times New Roman" w:hAnsi="Times New Roman" w:cs="Times New Roman"/>
                <w:sz w:val="24"/>
                <w:szCs w:val="24"/>
                <w:lang w:val="uk-UA"/>
              </w:rPr>
              <w:t xml:space="preserve"> подій війни (місць спротиву агресії рф) та розвиток складових патріотичного туризму</w:t>
            </w:r>
            <w:r w:rsidRPr="009C3563">
              <w:rPr>
                <w:rFonts w:ascii="Times New Roman" w:hAnsi="Times New Roman" w:cs="Times New Roman"/>
                <w:sz w:val="24"/>
                <w:szCs w:val="24"/>
                <w:lang w:val="uk-UA"/>
              </w:rPr>
              <w:t xml:space="preserve"> </w:t>
            </w:r>
          </w:p>
        </w:tc>
      </w:tr>
    </w:tbl>
    <w:p w14:paraId="76917A16" w14:textId="77777777" w:rsidR="0006410E" w:rsidRPr="009C3563" w:rsidRDefault="0006410E" w:rsidP="0006410E">
      <w:pPr>
        <w:rPr>
          <w:lang w:val="uk-UA"/>
        </w:rPr>
      </w:pPr>
    </w:p>
    <w:p w14:paraId="46058F35" w14:textId="77777777" w:rsidR="0006410E" w:rsidRPr="009C3563" w:rsidRDefault="0006410E" w:rsidP="0006410E">
      <w:pPr>
        <w:pStyle w:val="3"/>
        <w:jc w:val="both"/>
        <w:rPr>
          <w:rFonts w:ascii="Times New Roman" w:hAnsi="Times New Roman"/>
          <w:b/>
          <w:color w:val="auto"/>
          <w:lang w:val="uk-UA"/>
        </w:rPr>
      </w:pPr>
      <w:bookmarkStart w:id="23" w:name="_Toc191286730"/>
      <w:bookmarkStart w:id="24" w:name="_Hlk185944709"/>
      <w:r w:rsidRPr="009C3563">
        <w:rPr>
          <w:rFonts w:ascii="Times New Roman" w:hAnsi="Times New Roman"/>
          <w:b/>
          <w:color w:val="auto"/>
          <w:lang w:val="uk-UA"/>
        </w:rPr>
        <w:t>Стратегічна ціль 5. Розвиток ефективного багаторівневого врядування з врахуванням процедур та кращих практик ЄС</w:t>
      </w:r>
      <w:bookmarkEnd w:id="23"/>
    </w:p>
    <w:bookmarkEnd w:id="24"/>
    <w:p w14:paraId="5E53CFC6" w14:textId="77777777" w:rsidR="0006410E" w:rsidRPr="009C3563" w:rsidRDefault="0006410E" w:rsidP="0006410E">
      <w:pPr>
        <w:rPr>
          <w:lang w:val="uk-UA"/>
        </w:rPr>
      </w:pPr>
    </w:p>
    <w:p w14:paraId="63A1B5E6" w14:textId="77777777" w:rsidR="0006410E" w:rsidRPr="009C3563" w:rsidRDefault="0006410E" w:rsidP="0006410E">
      <w:pPr>
        <w:ind w:firstLine="426"/>
        <w:rPr>
          <w:rFonts w:ascii="Times New Roman" w:hAnsi="Times New Roman" w:cs="Times New Roman"/>
          <w:sz w:val="24"/>
          <w:szCs w:val="24"/>
          <w:lang w:val="uk-UA"/>
        </w:rPr>
      </w:pPr>
      <w:r w:rsidRPr="009C3563">
        <w:rPr>
          <w:rFonts w:ascii="Times New Roman" w:hAnsi="Times New Roman" w:cs="Times New Roman"/>
          <w:sz w:val="28"/>
          <w:szCs w:val="28"/>
          <w:lang w:val="uk-UA"/>
        </w:rPr>
        <w:t>Цілі та завдання  будуть реалізовуватись у наступних  потенційно можливих сферах:</w:t>
      </w:r>
      <w:bookmarkStart w:id="25" w:name="_Hlk185944730"/>
      <w:r w:rsidRPr="009C3563">
        <w:rPr>
          <w:rFonts w:ascii="Times New Roman" w:hAnsi="Times New Roman" w:cs="Times New Roman"/>
          <w:sz w:val="24"/>
          <w:szCs w:val="24"/>
          <w:lang w:val="uk-UA"/>
        </w:rPr>
        <w:tab/>
      </w:r>
    </w:p>
    <w:tbl>
      <w:tblPr>
        <w:tblW w:w="9776" w:type="dxa"/>
        <w:jc w:val="center"/>
        <w:tblLayout w:type="fixed"/>
        <w:tblLook w:val="0000" w:firstRow="0" w:lastRow="0" w:firstColumn="0" w:lastColumn="0" w:noHBand="0" w:noVBand="0"/>
      </w:tblPr>
      <w:tblGrid>
        <w:gridCol w:w="3114"/>
        <w:gridCol w:w="6662"/>
      </w:tblGrid>
      <w:tr w:rsidR="0006410E" w:rsidRPr="009C3563" w14:paraId="3A7D30D4" w14:textId="77777777" w:rsidTr="00A00A68">
        <w:trPr>
          <w:tblHeade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DCC2E0B" w14:textId="77777777" w:rsidR="0006410E" w:rsidRPr="009C3563" w:rsidRDefault="0006410E" w:rsidP="00A00A68">
            <w:pPr>
              <w:tabs>
                <w:tab w:val="left" w:pos="287"/>
              </w:tabs>
              <w:suppressAutoHyphens/>
              <w:spacing w:line="240" w:lineRule="auto"/>
              <w:jc w:val="center"/>
              <w:rPr>
                <w:rFonts w:ascii="Times New Roman" w:eastAsia="Times New Roman" w:hAnsi="Times New Roman" w:cs="Times New Roman"/>
                <w:b/>
                <w:bCs/>
                <w:sz w:val="24"/>
                <w:szCs w:val="24"/>
                <w:lang w:val="uk-UA" w:eastAsia="ar-SA"/>
              </w:rPr>
            </w:pPr>
            <w:r w:rsidRPr="009C3563">
              <w:rPr>
                <w:rFonts w:ascii="Times New Roman" w:hAnsi="Times New Roman" w:cs="Times New Roman"/>
                <w:b/>
                <w:bCs/>
                <w:sz w:val="24"/>
                <w:szCs w:val="24"/>
                <w:lang w:val="uk-UA"/>
              </w:rPr>
              <w:t>Завдання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0F2EA5" w14:textId="77777777" w:rsidR="0006410E" w:rsidRPr="009C3563" w:rsidRDefault="0006410E" w:rsidP="00A00A68">
            <w:pPr>
              <w:tabs>
                <w:tab w:val="left" w:pos="287"/>
              </w:tabs>
              <w:suppressAutoHyphens/>
              <w:spacing w:line="240" w:lineRule="auto"/>
              <w:jc w:val="center"/>
              <w:rPr>
                <w:rFonts w:ascii="Times New Roman" w:eastAsia="Times New Roman" w:hAnsi="Times New Roman" w:cs="Times New Roman"/>
                <w:b/>
                <w:bCs/>
                <w:sz w:val="24"/>
                <w:szCs w:val="24"/>
                <w:lang w:val="uk-UA" w:eastAsia="ar-SA"/>
              </w:rPr>
            </w:pPr>
            <w:r w:rsidRPr="009C3563">
              <w:rPr>
                <w:rFonts w:ascii="Times New Roman" w:hAnsi="Times New Roman" w:cs="Times New Roman"/>
                <w:b/>
                <w:bCs/>
                <w:sz w:val="24"/>
                <w:szCs w:val="24"/>
                <w:lang w:val="uk-UA"/>
              </w:rPr>
              <w:t>Потенційно можливі сфери реалізації</w:t>
            </w:r>
          </w:p>
        </w:tc>
      </w:tr>
      <w:tr w:rsidR="0006410E" w:rsidRPr="009C3563" w14:paraId="444C6550" w14:textId="77777777" w:rsidTr="00A00A68">
        <w:trPr>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FC71A64" w14:textId="77777777" w:rsidR="0006410E" w:rsidRPr="009C3563" w:rsidRDefault="0006410E" w:rsidP="00A00A68">
            <w:pPr>
              <w:tabs>
                <w:tab w:val="left" w:pos="287"/>
              </w:tabs>
              <w:suppressAutoHyphens/>
              <w:spacing w:line="240" w:lineRule="auto"/>
              <w:jc w:val="center"/>
              <w:rPr>
                <w:rFonts w:ascii="Times New Roman" w:eastAsia="Times New Roman" w:hAnsi="Times New Roman" w:cs="Times New Roman"/>
                <w:b/>
                <w:bCs/>
                <w:sz w:val="24"/>
                <w:szCs w:val="24"/>
                <w:lang w:val="uk-UA" w:eastAsia="ar-SA"/>
              </w:rPr>
            </w:pPr>
            <w:r w:rsidRPr="009C3563">
              <w:rPr>
                <w:rFonts w:ascii="Times New Roman" w:eastAsia="Times New Roman" w:hAnsi="Times New Roman" w:cs="Times New Roman"/>
                <w:b/>
                <w:bCs/>
                <w:sz w:val="24"/>
                <w:szCs w:val="24"/>
                <w:lang w:val="uk-UA" w:eastAsia="ar-SA"/>
              </w:rPr>
              <w:t>Оперативна ціль 5.1. Підвищення  інституційної спроможності громад з урахуванням кращих практик ЄС</w:t>
            </w:r>
          </w:p>
        </w:tc>
      </w:tr>
      <w:tr w:rsidR="0006410E" w:rsidRPr="009C3563" w14:paraId="05C92106"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41D798FC"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5.1.1. Розбудова внутрішнього потенціалу громад та його ефективне використання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14DD1B" w14:textId="77777777" w:rsidR="0006410E" w:rsidRPr="00F24CC5"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стимулювання та підтримка місцевих ініціатив щодо ефективного використання внутрішнього потенціалу громад та </w:t>
            </w:r>
            <w:r w:rsidRPr="00F24CC5">
              <w:rPr>
                <w:rFonts w:ascii="Times New Roman" w:hAnsi="Times New Roman" w:cs="Times New Roman"/>
                <w:sz w:val="24"/>
                <w:szCs w:val="24"/>
                <w:lang w:val="uk-UA"/>
              </w:rPr>
              <w:t>підтримання повноцінного життєвого середовища</w:t>
            </w:r>
          </w:p>
          <w:p w14:paraId="46731B51" w14:textId="77777777" w:rsidR="0006410E" w:rsidRPr="00F24CC5"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F24CC5">
              <w:rPr>
                <w:rFonts w:ascii="Times New Roman" w:hAnsi="Times New Roman" w:cs="Times New Roman"/>
                <w:sz w:val="24"/>
                <w:szCs w:val="24"/>
                <w:lang w:val="uk-UA"/>
              </w:rPr>
              <w:t xml:space="preserve">запровадження та ефективне функціонування Аналітичного порталу Чернігівщини </w:t>
            </w:r>
          </w:p>
          <w:p w14:paraId="48EBC958"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F24CC5">
              <w:rPr>
                <w:rFonts w:ascii="Times New Roman" w:hAnsi="Times New Roman" w:cs="Times New Roman"/>
                <w:sz w:val="24"/>
                <w:szCs w:val="24"/>
                <w:lang w:val="uk-UA"/>
              </w:rPr>
              <w:t>сприяння запровадженню</w:t>
            </w:r>
            <w:r w:rsidRPr="00CA3546">
              <w:rPr>
                <w:rFonts w:ascii="Times New Roman" w:hAnsi="Times New Roman" w:cs="Times New Roman"/>
                <w:sz w:val="24"/>
                <w:szCs w:val="24"/>
                <w:lang w:val="uk-UA"/>
              </w:rPr>
              <w:t xml:space="preserve"> системи місцевої статистики</w:t>
            </w:r>
          </w:p>
          <w:p w14:paraId="1898036C" w14:textId="77777777" w:rsidR="0006410E" w:rsidRPr="00CA3546" w:rsidRDefault="0006410E" w:rsidP="0006410E">
            <w:pPr>
              <w:pStyle w:val="a7"/>
              <w:numPr>
                <w:ilvl w:val="0"/>
                <w:numId w:val="18"/>
              </w:numPr>
              <w:tabs>
                <w:tab w:val="left" w:pos="147"/>
                <w:tab w:val="left" w:pos="257"/>
              </w:tabs>
              <w:spacing w:line="240" w:lineRule="auto"/>
              <w:ind w:left="0" w:right="-57" w:firstLine="0"/>
              <w:jc w:val="both"/>
              <w:rPr>
                <w:rFonts w:ascii="Times New Roman" w:hAnsi="Times New Roman"/>
                <w:sz w:val="24"/>
                <w:szCs w:val="24"/>
                <w:lang w:val="uk-UA"/>
              </w:rPr>
            </w:pPr>
            <w:r w:rsidRPr="00CA3546">
              <w:rPr>
                <w:rFonts w:ascii="Times New Roman" w:hAnsi="Times New Roman"/>
                <w:sz w:val="24"/>
                <w:szCs w:val="24"/>
                <w:lang w:val="uk-UA"/>
              </w:rPr>
              <w:t>залучення можливостей Агенції регіонального розвитку та інших інституцій місцевого розвитку для підвищення інституційної спроможності громад</w:t>
            </w:r>
          </w:p>
          <w:p w14:paraId="1AC80088" w14:textId="77777777" w:rsidR="0006410E" w:rsidRPr="00CA3546" w:rsidRDefault="0006410E" w:rsidP="00A00A68">
            <w:pPr>
              <w:tabs>
                <w:tab w:val="left" w:pos="147"/>
                <w:tab w:val="left" w:pos="257"/>
              </w:tabs>
              <w:spacing w:line="240" w:lineRule="auto"/>
              <w:ind w:right="-57"/>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-сприяння удосконаленню професійних знань, умінь, навичок державних службовців та посадових осіб місцевого </w:t>
            </w:r>
            <w:r w:rsidRPr="00CA3546">
              <w:rPr>
                <w:rFonts w:ascii="Times New Roman" w:hAnsi="Times New Roman" w:cs="Times New Roman"/>
                <w:sz w:val="24"/>
                <w:szCs w:val="24"/>
                <w:lang w:val="uk-UA"/>
              </w:rPr>
              <w:lastRenderedPageBreak/>
              <w:t xml:space="preserve">самоврядування, зокрема у сфері стратегічного планування, надання публічних послуг, бюджетування (в тому числі </w:t>
            </w:r>
            <w:proofErr w:type="spellStart"/>
            <w:r w:rsidRPr="00CA3546">
              <w:rPr>
                <w:rFonts w:ascii="Times New Roman" w:hAnsi="Times New Roman" w:cs="Times New Roman"/>
                <w:sz w:val="24"/>
                <w:szCs w:val="24"/>
                <w:lang w:val="uk-UA"/>
              </w:rPr>
              <w:t>гендерно</w:t>
            </w:r>
            <w:proofErr w:type="spellEnd"/>
            <w:r w:rsidRPr="00CA3546">
              <w:rPr>
                <w:rFonts w:ascii="Times New Roman" w:hAnsi="Times New Roman" w:cs="Times New Roman"/>
                <w:sz w:val="24"/>
                <w:szCs w:val="24"/>
                <w:lang w:val="uk-UA"/>
              </w:rPr>
              <w:t xml:space="preserve"> орієнтованого), залучення інвестицій, з питань євроінтеграції та використання інструментів фінансування ЄС, зокрема із залученням проєктів міжнародної технічної допомоги та міжнародних партнерів </w:t>
            </w:r>
          </w:p>
        </w:tc>
      </w:tr>
      <w:tr w:rsidR="0006410E" w:rsidRPr="009C3563" w14:paraId="71FC2B35"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10049ED3" w14:textId="77777777" w:rsidR="0006410E" w:rsidRPr="009C3563" w:rsidRDefault="0006410E" w:rsidP="00A00A68">
            <w:pPr>
              <w:spacing w:line="240" w:lineRule="auto"/>
              <w:rPr>
                <w:rFonts w:ascii="Times New Roman" w:hAnsi="Times New Roman" w:cs="Times New Roman"/>
                <w:sz w:val="24"/>
                <w:szCs w:val="24"/>
                <w:lang w:val="uk-UA"/>
              </w:rPr>
            </w:pPr>
            <w:r w:rsidRPr="009C3563">
              <w:rPr>
                <w:rFonts w:ascii="Times New Roman" w:hAnsi="Times New Roman" w:cs="Times New Roman"/>
                <w:sz w:val="24"/>
                <w:szCs w:val="24"/>
                <w:lang w:val="uk-UA"/>
              </w:rPr>
              <w:lastRenderedPageBreak/>
              <w:t>5.1.2.</w:t>
            </w:r>
            <w:bookmarkStart w:id="26" w:name="_Hlk187830765"/>
            <w:r w:rsidRPr="009C3563">
              <w:rPr>
                <w:rFonts w:ascii="Times New Roman" w:hAnsi="Times New Roman" w:cs="Times New Roman"/>
                <w:sz w:val="24"/>
                <w:szCs w:val="24"/>
                <w:lang w:val="uk-UA"/>
              </w:rPr>
              <w:t>Розвиток міжнародного територіального співробітництва в контексті інтеграції без кордонів</w:t>
            </w:r>
            <w:bookmarkEnd w:id="26"/>
          </w:p>
          <w:p w14:paraId="1C4DCE9C"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FBF4DC" w14:textId="77777777" w:rsidR="0006410E" w:rsidRPr="00CA3546" w:rsidRDefault="0006410E" w:rsidP="0006410E">
            <w:pPr>
              <w:pStyle w:val="a7"/>
              <w:numPr>
                <w:ilvl w:val="0"/>
                <w:numId w:val="18"/>
              </w:numPr>
              <w:tabs>
                <w:tab w:val="left" w:pos="432"/>
              </w:tabs>
              <w:spacing w:line="240" w:lineRule="auto"/>
              <w:ind w:left="33" w:firstLine="141"/>
              <w:jc w:val="both"/>
              <w:rPr>
                <w:rFonts w:ascii="Times New Roman" w:hAnsi="Times New Roman"/>
                <w:sz w:val="24"/>
                <w:szCs w:val="24"/>
                <w:lang w:val="uk-UA"/>
              </w:rPr>
            </w:pPr>
            <w:r w:rsidRPr="00CA3546">
              <w:rPr>
                <w:rFonts w:ascii="Times New Roman" w:hAnsi="Times New Roman"/>
                <w:sz w:val="24"/>
                <w:szCs w:val="24"/>
                <w:lang w:val="uk-UA"/>
              </w:rPr>
              <w:t>розширення співпраці з іноземними регіонами та муніципалітетами, їх залучення до процесу відновлення та розвитку області та її територіальних громад</w:t>
            </w:r>
          </w:p>
          <w:p w14:paraId="2FED92FC" w14:textId="77777777" w:rsidR="0006410E" w:rsidRPr="00CA3546" w:rsidRDefault="0006410E" w:rsidP="0006410E">
            <w:pPr>
              <w:pStyle w:val="a7"/>
              <w:numPr>
                <w:ilvl w:val="0"/>
                <w:numId w:val="18"/>
              </w:numPr>
              <w:tabs>
                <w:tab w:val="left" w:pos="432"/>
              </w:tabs>
              <w:spacing w:line="240" w:lineRule="auto"/>
              <w:ind w:left="33" w:firstLine="141"/>
              <w:jc w:val="both"/>
              <w:rPr>
                <w:rFonts w:ascii="Times New Roman" w:hAnsi="Times New Roman"/>
                <w:sz w:val="24"/>
                <w:szCs w:val="24"/>
                <w:lang w:val="uk-UA"/>
              </w:rPr>
            </w:pPr>
            <w:r w:rsidRPr="00CA3546">
              <w:rPr>
                <w:rFonts w:ascii="Times New Roman" w:hAnsi="Times New Roman"/>
                <w:sz w:val="24"/>
                <w:szCs w:val="24"/>
                <w:lang w:val="uk-UA"/>
              </w:rPr>
              <w:t>налагодження горизонтальних зв’язків в рамках розвитку міжнародного територіального співробітництва задля обміну досвідом та участі у реалізації спільних проєктів</w:t>
            </w:r>
          </w:p>
          <w:p w14:paraId="482C9926" w14:textId="77777777" w:rsidR="0006410E" w:rsidRPr="00CA3546" w:rsidRDefault="0006410E" w:rsidP="0006410E">
            <w:pPr>
              <w:pStyle w:val="a7"/>
              <w:numPr>
                <w:ilvl w:val="0"/>
                <w:numId w:val="18"/>
              </w:numPr>
              <w:tabs>
                <w:tab w:val="left" w:pos="432"/>
              </w:tabs>
              <w:spacing w:line="240" w:lineRule="auto"/>
              <w:ind w:left="33" w:firstLine="141"/>
              <w:jc w:val="both"/>
              <w:rPr>
                <w:rFonts w:ascii="Times New Roman" w:hAnsi="Times New Roman"/>
                <w:sz w:val="24"/>
                <w:szCs w:val="24"/>
                <w:lang w:val="uk-UA"/>
              </w:rPr>
            </w:pPr>
            <w:proofErr w:type="spellStart"/>
            <w:r w:rsidRPr="00CA3546">
              <w:rPr>
                <w:rFonts w:ascii="Times New Roman" w:hAnsi="Times New Roman"/>
                <w:sz w:val="24"/>
                <w:szCs w:val="24"/>
                <w:lang w:val="uk-UA"/>
              </w:rPr>
              <w:t>cприяння</w:t>
            </w:r>
            <w:proofErr w:type="spellEnd"/>
            <w:r w:rsidRPr="00CA3546">
              <w:rPr>
                <w:rFonts w:ascii="Times New Roman" w:hAnsi="Times New Roman"/>
                <w:sz w:val="24"/>
                <w:szCs w:val="24"/>
                <w:lang w:val="uk-UA"/>
              </w:rPr>
              <w:t xml:space="preserve"> </w:t>
            </w:r>
            <w:r w:rsidRPr="00CA3546">
              <w:rPr>
                <w:rFonts w:ascii="Times New Roman" w:hAnsi="Times New Roman"/>
                <w:color w:val="000000"/>
                <w:sz w:val="24"/>
                <w:szCs w:val="24"/>
                <w:shd w:val="clear" w:color="auto" w:fill="FFFFFF"/>
                <w:lang w:val="uk-UA"/>
              </w:rPr>
              <w:t>органам місцевого самоврядування</w:t>
            </w:r>
            <w:r w:rsidRPr="00CA3546">
              <w:rPr>
                <w:rFonts w:ascii="Times New Roman" w:hAnsi="Times New Roman"/>
                <w:sz w:val="24"/>
                <w:szCs w:val="24"/>
                <w:lang w:val="uk-UA"/>
              </w:rPr>
              <w:t xml:space="preserve"> щодо використання можливостей для участі у програмах та </w:t>
            </w:r>
            <w:proofErr w:type="spellStart"/>
            <w:r w:rsidRPr="00CA3546">
              <w:rPr>
                <w:rFonts w:ascii="Times New Roman" w:hAnsi="Times New Roman"/>
                <w:sz w:val="24"/>
                <w:szCs w:val="24"/>
                <w:lang w:val="uk-UA"/>
              </w:rPr>
              <w:t>проєктах</w:t>
            </w:r>
            <w:proofErr w:type="spellEnd"/>
            <w:r w:rsidRPr="00CA3546">
              <w:rPr>
                <w:rFonts w:ascii="Times New Roman" w:hAnsi="Times New Roman"/>
                <w:sz w:val="24"/>
                <w:szCs w:val="24"/>
                <w:lang w:val="uk-UA"/>
              </w:rPr>
              <w:t xml:space="preserve">, які фінансуються ЄС, а також розробленні спільних з партнерами з країн ЄС програм та проєктів в рамках євроінтеграції, у т. ч. в контексті реалізації Програм </w:t>
            </w:r>
            <w:proofErr w:type="spellStart"/>
            <w:r w:rsidRPr="00CA3546">
              <w:rPr>
                <w:rFonts w:ascii="Times New Roman" w:hAnsi="Times New Roman"/>
                <w:sz w:val="24"/>
                <w:szCs w:val="24"/>
                <w:lang w:val="uk-UA"/>
              </w:rPr>
              <w:t>Interreg</w:t>
            </w:r>
            <w:proofErr w:type="spellEnd"/>
            <w:r w:rsidRPr="00CA3546">
              <w:rPr>
                <w:rFonts w:ascii="Times New Roman" w:hAnsi="Times New Roman"/>
                <w:sz w:val="24"/>
                <w:szCs w:val="24"/>
                <w:lang w:val="uk-UA"/>
              </w:rPr>
              <w:t xml:space="preserve">, </w:t>
            </w:r>
            <w:proofErr w:type="spellStart"/>
            <w:r w:rsidRPr="00CA3546">
              <w:rPr>
                <w:rFonts w:ascii="Times New Roman" w:hAnsi="Times New Roman"/>
                <w:sz w:val="24"/>
                <w:szCs w:val="24"/>
                <w:lang w:val="uk-UA"/>
              </w:rPr>
              <w:t>Ukraine</w:t>
            </w:r>
            <w:proofErr w:type="spellEnd"/>
            <w:r w:rsidRPr="00CA3546">
              <w:rPr>
                <w:rFonts w:ascii="Times New Roman" w:hAnsi="Times New Roman"/>
                <w:sz w:val="24"/>
                <w:szCs w:val="24"/>
                <w:lang w:val="uk-UA"/>
              </w:rPr>
              <w:t xml:space="preserve"> </w:t>
            </w:r>
            <w:proofErr w:type="spellStart"/>
            <w:r w:rsidRPr="00CA3546">
              <w:rPr>
                <w:rFonts w:ascii="Times New Roman" w:hAnsi="Times New Roman"/>
                <w:sz w:val="24"/>
                <w:szCs w:val="24"/>
                <w:lang w:val="uk-UA"/>
              </w:rPr>
              <w:t>Facility</w:t>
            </w:r>
            <w:proofErr w:type="spellEnd"/>
            <w:r w:rsidRPr="00CA3546">
              <w:rPr>
                <w:rFonts w:ascii="Times New Roman" w:hAnsi="Times New Roman"/>
                <w:sz w:val="24"/>
                <w:szCs w:val="24"/>
                <w:lang w:val="uk-UA"/>
              </w:rPr>
              <w:t xml:space="preserve"> тощо </w:t>
            </w:r>
          </w:p>
        </w:tc>
      </w:tr>
      <w:tr w:rsidR="0006410E" w:rsidRPr="009C3563" w14:paraId="467A48AD"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72127960" w14:textId="77777777" w:rsidR="0006410E" w:rsidRPr="009C3563" w:rsidRDefault="0006410E" w:rsidP="00A00A68">
            <w:pPr>
              <w:spacing w:line="240" w:lineRule="auto"/>
              <w:rPr>
                <w:rFonts w:ascii="Times New Roman" w:hAnsi="Times New Roman" w:cs="Times New Roman"/>
                <w:sz w:val="24"/>
                <w:szCs w:val="24"/>
                <w:lang w:val="uk-UA"/>
              </w:rPr>
            </w:pPr>
            <w:r w:rsidRPr="009C3563">
              <w:rPr>
                <w:rFonts w:ascii="Times New Roman" w:hAnsi="Times New Roman" w:cs="Times New Roman"/>
                <w:sz w:val="24"/>
                <w:szCs w:val="24"/>
                <w:lang w:val="uk-UA"/>
              </w:rPr>
              <w:t>5.1.3.</w:t>
            </w:r>
            <w:r w:rsidRPr="009C3563">
              <w:rPr>
                <w:rFonts w:ascii="Times New Roman" w:eastAsia="Times New Roman" w:hAnsi="Times New Roman" w:cs="Times New Roman"/>
                <w:b/>
                <w:bCs/>
                <w:sz w:val="24"/>
                <w:szCs w:val="24"/>
                <w:lang w:val="uk-UA" w:eastAsia="ar-SA"/>
              </w:rPr>
              <w:t xml:space="preserve"> </w:t>
            </w:r>
            <w:r w:rsidRPr="009C3563">
              <w:rPr>
                <w:rFonts w:ascii="Times New Roman" w:eastAsia="Times New Roman" w:hAnsi="Times New Roman" w:cs="Times New Roman"/>
                <w:sz w:val="24"/>
                <w:szCs w:val="24"/>
                <w:lang w:val="uk-UA" w:eastAsia="ar-SA"/>
              </w:rPr>
              <w:t>Підтримка громад</w:t>
            </w:r>
            <w:r w:rsidRPr="009C3563">
              <w:rPr>
                <w:rFonts w:ascii="Times New Roman" w:eastAsia="Times New Roman" w:hAnsi="Times New Roman" w:cs="Times New Roman"/>
                <w:color w:val="FF0000"/>
                <w:sz w:val="24"/>
                <w:szCs w:val="24"/>
                <w:lang w:val="uk-UA" w:eastAsia="ar-SA"/>
              </w:rPr>
              <w:t xml:space="preserve"> </w:t>
            </w:r>
            <w:r w:rsidRPr="009C3563">
              <w:rPr>
                <w:rFonts w:ascii="Times New Roman" w:eastAsia="Times New Roman" w:hAnsi="Times New Roman" w:cs="Times New Roman"/>
                <w:sz w:val="24"/>
                <w:szCs w:val="24"/>
                <w:lang w:val="uk-UA" w:eastAsia="ar-SA"/>
              </w:rPr>
              <w:t>з особливими умовами для розвитку, територій відновлення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C75215" w14:textId="77777777" w:rsidR="0006410E" w:rsidRPr="00D45E3C" w:rsidRDefault="0006410E" w:rsidP="0006410E">
            <w:pPr>
              <w:pStyle w:val="a7"/>
              <w:numPr>
                <w:ilvl w:val="0"/>
                <w:numId w:val="18"/>
              </w:numPr>
              <w:tabs>
                <w:tab w:val="left" w:pos="432"/>
              </w:tabs>
              <w:spacing w:line="240" w:lineRule="auto"/>
              <w:ind w:left="33" w:hanging="33"/>
              <w:jc w:val="both"/>
              <w:rPr>
                <w:rFonts w:ascii="Times New Roman" w:hAnsi="Times New Roman"/>
                <w:sz w:val="24"/>
                <w:szCs w:val="24"/>
                <w:lang w:val="uk-UA"/>
              </w:rPr>
            </w:pPr>
            <w:r w:rsidRPr="00D45E3C">
              <w:rPr>
                <w:rFonts w:ascii="Times New Roman" w:eastAsia="Times New Roman" w:hAnsi="Times New Roman"/>
                <w:sz w:val="24"/>
                <w:szCs w:val="24"/>
                <w:lang w:val="uk-UA" w:eastAsia="ar-SA"/>
              </w:rPr>
              <w:t xml:space="preserve">стимулювання відновлення та інтегрованого розвитку територіальних громад шляхом </w:t>
            </w:r>
            <w:r w:rsidRPr="00D45E3C">
              <w:rPr>
                <w:rFonts w:ascii="Times New Roman" w:hAnsi="Times New Roman"/>
                <w:color w:val="000000"/>
                <w:sz w:val="24"/>
                <w:szCs w:val="24"/>
                <w:shd w:val="clear" w:color="auto" w:fill="FFFFFF"/>
                <w:lang w:val="uk-UA"/>
              </w:rPr>
              <w:t>реалізації державної регіональної політики щодо підтримки територій з особливими умовами для розвитку</w:t>
            </w:r>
          </w:p>
          <w:p w14:paraId="7EA4D35B" w14:textId="77777777" w:rsidR="0006410E" w:rsidRPr="00C01D55" w:rsidRDefault="0006410E" w:rsidP="0006410E">
            <w:pPr>
              <w:numPr>
                <w:ilvl w:val="0"/>
                <w:numId w:val="18"/>
              </w:numPr>
              <w:tabs>
                <w:tab w:val="left" w:pos="0"/>
                <w:tab w:val="left" w:pos="147"/>
              </w:tabs>
              <w:spacing w:line="240" w:lineRule="auto"/>
              <w:ind w:left="0" w:right="-57" w:firstLine="0"/>
              <w:contextualSpacing/>
              <w:jc w:val="both"/>
              <w:rPr>
                <w:rFonts w:ascii="Times New Roman" w:hAnsi="Times New Roman" w:cs="Times New Roman"/>
                <w:sz w:val="24"/>
                <w:szCs w:val="24"/>
                <w:lang w:val="uk-UA"/>
              </w:rPr>
            </w:pPr>
            <w:r w:rsidRPr="00D45E3C">
              <w:rPr>
                <w:rFonts w:ascii="Times New Roman" w:hAnsi="Times New Roman" w:cs="Times New Roman"/>
                <w:sz w:val="24"/>
                <w:szCs w:val="24"/>
                <w:lang w:val="uk-UA"/>
              </w:rPr>
              <w:t xml:space="preserve">ініціювання запровадження на законодавчому рівні ефективних комплексних стимулів та преференцій для подальшого відновлення та розвитку бізнесу на територіях, на </w:t>
            </w:r>
            <w:r w:rsidRPr="00DE0F75">
              <w:rPr>
                <w:rFonts w:ascii="Times New Roman" w:hAnsi="Times New Roman" w:cs="Times New Roman"/>
                <w:sz w:val="24"/>
                <w:szCs w:val="24"/>
                <w:lang w:val="uk-UA"/>
              </w:rPr>
              <w:t xml:space="preserve">яких </w:t>
            </w:r>
            <w:r w:rsidRPr="00C01D55">
              <w:rPr>
                <w:rFonts w:ascii="Times New Roman" w:hAnsi="Times New Roman" w:cs="Times New Roman"/>
                <w:sz w:val="24"/>
                <w:szCs w:val="24"/>
                <w:lang w:val="uk-UA"/>
              </w:rPr>
              <w:t>ведуться (велися) бойові дії та прикордонних територіях</w:t>
            </w:r>
          </w:p>
          <w:p w14:paraId="144D4133" w14:textId="77777777" w:rsidR="0006410E" w:rsidRPr="00C01D55" w:rsidRDefault="0006410E" w:rsidP="0006410E">
            <w:pPr>
              <w:pStyle w:val="a7"/>
              <w:numPr>
                <w:ilvl w:val="0"/>
                <w:numId w:val="18"/>
              </w:numPr>
              <w:tabs>
                <w:tab w:val="left" w:pos="0"/>
                <w:tab w:val="left" w:pos="147"/>
              </w:tabs>
              <w:spacing w:line="240" w:lineRule="auto"/>
              <w:ind w:left="0" w:right="-57" w:firstLine="0"/>
              <w:jc w:val="both"/>
              <w:rPr>
                <w:rFonts w:ascii="Times New Roman" w:hAnsi="Times New Roman"/>
                <w:sz w:val="24"/>
                <w:szCs w:val="24"/>
                <w:lang w:val="uk-UA"/>
              </w:rPr>
            </w:pPr>
            <w:r w:rsidRPr="00C01D55">
              <w:rPr>
                <w:rFonts w:ascii="Times New Roman" w:hAnsi="Times New Roman"/>
                <w:sz w:val="24"/>
                <w:szCs w:val="24"/>
                <w:lang w:val="uk-UA"/>
              </w:rPr>
              <w:t>розвиток бізнесу прикордонних громад, який спрямований на надання сервісних послуг військовим формуванням, може забезпечувати їх діяльність, а також на стабільне функціонування  фортифікаційних споруд і підтримання їх у належному стані</w:t>
            </w:r>
          </w:p>
          <w:p w14:paraId="72CAEDCF" w14:textId="77777777" w:rsidR="0006410E" w:rsidRPr="00C01D55" w:rsidRDefault="0006410E" w:rsidP="0006410E">
            <w:pPr>
              <w:pStyle w:val="a7"/>
              <w:numPr>
                <w:ilvl w:val="0"/>
                <w:numId w:val="18"/>
              </w:numPr>
              <w:tabs>
                <w:tab w:val="left" w:pos="0"/>
                <w:tab w:val="left" w:pos="147"/>
              </w:tabs>
              <w:spacing w:line="240" w:lineRule="auto"/>
              <w:ind w:left="37" w:right="-57" w:hanging="37"/>
              <w:jc w:val="both"/>
              <w:rPr>
                <w:rFonts w:ascii="Times New Roman" w:hAnsi="Times New Roman"/>
                <w:sz w:val="24"/>
                <w:szCs w:val="24"/>
                <w:lang w:val="uk-UA"/>
              </w:rPr>
            </w:pPr>
            <w:r w:rsidRPr="00C01D55">
              <w:rPr>
                <w:rFonts w:ascii="Times New Roman" w:hAnsi="Times New Roman"/>
                <w:sz w:val="24"/>
                <w:szCs w:val="24"/>
                <w:lang w:val="uk-UA"/>
              </w:rPr>
              <w:t xml:space="preserve">покращання дорожньої і транспортної інфраструктури прикордонних громад, в тому числі стану автодоріг та мостових переходів, пріоритетних для переміщення сил оборони та евакуації населення </w:t>
            </w:r>
          </w:p>
          <w:p w14:paraId="6E120573" w14:textId="77777777" w:rsidR="0006410E" w:rsidRPr="00D45E3C" w:rsidRDefault="0006410E" w:rsidP="0006410E">
            <w:pPr>
              <w:numPr>
                <w:ilvl w:val="0"/>
                <w:numId w:val="18"/>
              </w:numPr>
              <w:tabs>
                <w:tab w:val="left" w:pos="0"/>
                <w:tab w:val="left" w:pos="147"/>
              </w:tabs>
              <w:spacing w:line="240" w:lineRule="auto"/>
              <w:ind w:left="0" w:right="-57" w:firstLine="0"/>
              <w:contextualSpacing/>
              <w:jc w:val="both"/>
              <w:rPr>
                <w:rFonts w:ascii="Times New Roman" w:hAnsi="Times New Roman" w:cs="Times New Roman"/>
                <w:sz w:val="24"/>
                <w:szCs w:val="24"/>
                <w:lang w:val="uk-UA"/>
              </w:rPr>
            </w:pPr>
            <w:r w:rsidRPr="00D45E3C">
              <w:rPr>
                <w:rFonts w:ascii="Times New Roman" w:hAnsi="Times New Roman" w:cs="Times New Roman"/>
                <w:sz w:val="24"/>
                <w:szCs w:val="24"/>
                <w:lang w:val="uk-UA"/>
              </w:rPr>
              <w:t xml:space="preserve">залучення міжнародної допомоги, в першу чергу для громад з особливим потребами </w:t>
            </w:r>
          </w:p>
          <w:p w14:paraId="4467F24E" w14:textId="77777777" w:rsidR="0006410E" w:rsidRPr="00D45E3C" w:rsidRDefault="0006410E" w:rsidP="0006410E">
            <w:pPr>
              <w:numPr>
                <w:ilvl w:val="0"/>
                <w:numId w:val="18"/>
              </w:numPr>
              <w:tabs>
                <w:tab w:val="left" w:pos="0"/>
                <w:tab w:val="left" w:pos="147"/>
              </w:tabs>
              <w:spacing w:line="240" w:lineRule="auto"/>
              <w:ind w:left="0" w:right="-57" w:firstLine="0"/>
              <w:contextualSpacing/>
              <w:jc w:val="both"/>
              <w:rPr>
                <w:rFonts w:ascii="Times New Roman" w:hAnsi="Times New Roman" w:cs="Times New Roman"/>
                <w:sz w:val="24"/>
                <w:szCs w:val="24"/>
                <w:lang w:val="uk-UA"/>
              </w:rPr>
            </w:pPr>
            <w:r w:rsidRPr="00D45E3C">
              <w:rPr>
                <w:rFonts w:ascii="Times New Roman" w:hAnsi="Times New Roman" w:cs="Times New Roman"/>
                <w:sz w:val="24"/>
                <w:szCs w:val="24"/>
                <w:lang w:val="uk-UA"/>
              </w:rPr>
              <w:t xml:space="preserve">надання допомоги територіальним громадам в розробці якісних програмних (стратегічних) документів, зокрема  з пошуку   партнерів, експертів, консультантів </w:t>
            </w:r>
          </w:p>
          <w:p w14:paraId="62C778F8" w14:textId="77777777" w:rsidR="0006410E" w:rsidRPr="00D45E3C" w:rsidRDefault="0006410E" w:rsidP="0006410E">
            <w:pPr>
              <w:numPr>
                <w:ilvl w:val="0"/>
                <w:numId w:val="18"/>
              </w:numPr>
              <w:tabs>
                <w:tab w:val="left" w:pos="0"/>
                <w:tab w:val="left" w:pos="147"/>
              </w:tabs>
              <w:spacing w:line="240" w:lineRule="auto"/>
              <w:ind w:left="0" w:right="-57" w:firstLine="0"/>
              <w:contextualSpacing/>
              <w:jc w:val="both"/>
              <w:rPr>
                <w:rFonts w:ascii="Times New Roman" w:eastAsia="Times New Roman" w:hAnsi="Times New Roman" w:cs="Times New Roman"/>
                <w:sz w:val="24"/>
                <w:szCs w:val="24"/>
                <w:lang w:val="uk-UA" w:eastAsia="ar-SA"/>
              </w:rPr>
            </w:pPr>
            <w:r w:rsidRPr="00D45E3C">
              <w:rPr>
                <w:rFonts w:ascii="Times New Roman" w:eastAsia="Times New Roman" w:hAnsi="Times New Roman" w:cs="Times New Roman"/>
                <w:sz w:val="24"/>
                <w:szCs w:val="24"/>
                <w:lang w:val="uk-UA" w:eastAsia="ar-SA"/>
              </w:rPr>
              <w:t xml:space="preserve"> сприяння у відновленні критичної та іншої інфраструктури, відбудові житла у громадах, що постраждали внаслідок бойових дій</w:t>
            </w:r>
          </w:p>
          <w:p w14:paraId="1978ABBF" w14:textId="77777777" w:rsidR="0006410E" w:rsidRPr="00D45E3C" w:rsidRDefault="0006410E" w:rsidP="0006410E">
            <w:pPr>
              <w:numPr>
                <w:ilvl w:val="0"/>
                <w:numId w:val="18"/>
              </w:numPr>
              <w:tabs>
                <w:tab w:val="left" w:pos="0"/>
                <w:tab w:val="left" w:pos="147"/>
              </w:tabs>
              <w:spacing w:line="240" w:lineRule="auto"/>
              <w:ind w:left="0" w:right="-57" w:firstLine="0"/>
              <w:contextualSpacing/>
              <w:jc w:val="both"/>
              <w:rPr>
                <w:rFonts w:ascii="Times New Roman" w:eastAsia="Times New Roman" w:hAnsi="Times New Roman" w:cs="Times New Roman"/>
                <w:sz w:val="24"/>
                <w:szCs w:val="24"/>
                <w:lang w:val="uk-UA" w:eastAsia="ar-SA"/>
              </w:rPr>
            </w:pPr>
            <w:r w:rsidRPr="00D45E3C">
              <w:rPr>
                <w:rFonts w:ascii="Times New Roman" w:eastAsia="Times New Roman" w:hAnsi="Times New Roman" w:cs="Times New Roman"/>
                <w:sz w:val="24"/>
                <w:szCs w:val="24"/>
                <w:lang w:val="uk-UA" w:eastAsia="ar-SA"/>
              </w:rPr>
              <w:t>сприяння покращанню інвестиційного клімату громад, зокрема прикордонних,  відновленню їх економічної активності</w:t>
            </w:r>
          </w:p>
          <w:p w14:paraId="45617635" w14:textId="77777777" w:rsidR="0006410E" w:rsidRPr="00D45E3C" w:rsidRDefault="0006410E" w:rsidP="0006410E">
            <w:pPr>
              <w:numPr>
                <w:ilvl w:val="0"/>
                <w:numId w:val="18"/>
              </w:numPr>
              <w:tabs>
                <w:tab w:val="left" w:pos="0"/>
                <w:tab w:val="left" w:pos="147"/>
              </w:tabs>
              <w:spacing w:line="240" w:lineRule="auto"/>
              <w:ind w:left="0" w:right="-57" w:firstLine="0"/>
              <w:contextualSpacing/>
              <w:jc w:val="both"/>
              <w:rPr>
                <w:rFonts w:ascii="Times New Roman" w:hAnsi="Times New Roman"/>
                <w:sz w:val="24"/>
                <w:szCs w:val="24"/>
                <w:lang w:val="uk-UA"/>
              </w:rPr>
            </w:pPr>
            <w:r w:rsidRPr="00D45E3C">
              <w:rPr>
                <w:rFonts w:ascii="Times New Roman" w:eastAsia="Times New Roman" w:hAnsi="Times New Roman" w:cs="Times New Roman"/>
                <w:sz w:val="24"/>
                <w:szCs w:val="24"/>
                <w:lang w:val="uk-UA" w:eastAsia="ar-SA"/>
              </w:rPr>
              <w:t>підтримка громад, особливо прикордонних та, тих, що постраждали внаслідок бойових дій у відновленні їх інвестиційної привабливості, сприяння посиленню спроможності громад залучати, ефективно формувати й використовувати як внутрішні, так і зовнішні інвестиційні ресурси для забезпечення збалансованого соціального, екологічного та економічного розвитку</w:t>
            </w:r>
          </w:p>
          <w:p w14:paraId="4700B575" w14:textId="77777777" w:rsidR="0006410E" w:rsidRPr="00D45E3C" w:rsidRDefault="0006410E" w:rsidP="0006410E">
            <w:pPr>
              <w:pStyle w:val="a7"/>
              <w:numPr>
                <w:ilvl w:val="0"/>
                <w:numId w:val="18"/>
              </w:numPr>
              <w:tabs>
                <w:tab w:val="left" w:pos="0"/>
                <w:tab w:val="left" w:pos="178"/>
              </w:tabs>
              <w:spacing w:line="240" w:lineRule="auto"/>
              <w:ind w:left="36" w:hanging="36"/>
              <w:jc w:val="both"/>
              <w:rPr>
                <w:rFonts w:ascii="Times New Roman" w:hAnsi="Times New Roman"/>
                <w:sz w:val="24"/>
                <w:szCs w:val="24"/>
                <w:lang w:val="uk-UA"/>
              </w:rPr>
            </w:pPr>
            <w:r w:rsidRPr="00D45E3C">
              <w:rPr>
                <w:rFonts w:ascii="Times New Roman" w:hAnsi="Times New Roman"/>
                <w:sz w:val="24"/>
                <w:szCs w:val="24"/>
                <w:lang w:val="uk-UA"/>
              </w:rPr>
              <w:t xml:space="preserve">забезпечення діяльності Регіонального офісу міжнародного співробітництва в частині проведення систематизації даних, </w:t>
            </w:r>
            <w:r w:rsidRPr="00D45E3C">
              <w:rPr>
                <w:rFonts w:ascii="Times New Roman" w:hAnsi="Times New Roman"/>
                <w:sz w:val="24"/>
                <w:szCs w:val="24"/>
                <w:lang w:val="uk-UA"/>
              </w:rPr>
              <w:lastRenderedPageBreak/>
              <w:t>формування переліку потреб області та територіальних громад задля максимального охоплення допомогою тих, що її потребують</w:t>
            </w:r>
          </w:p>
          <w:p w14:paraId="013E1A0E" w14:textId="77777777" w:rsidR="0006410E" w:rsidRPr="00D45E3C" w:rsidRDefault="0006410E" w:rsidP="0006410E">
            <w:pPr>
              <w:pStyle w:val="a7"/>
              <w:numPr>
                <w:ilvl w:val="0"/>
                <w:numId w:val="18"/>
              </w:numPr>
              <w:tabs>
                <w:tab w:val="left" w:pos="0"/>
                <w:tab w:val="left" w:pos="147"/>
              </w:tabs>
              <w:spacing w:line="240" w:lineRule="auto"/>
              <w:ind w:left="0" w:right="-57" w:firstLine="0"/>
              <w:jc w:val="both"/>
              <w:rPr>
                <w:rFonts w:ascii="Times New Roman" w:hAnsi="Times New Roman"/>
                <w:sz w:val="24"/>
                <w:szCs w:val="24"/>
                <w:lang w:val="uk-UA"/>
              </w:rPr>
            </w:pPr>
            <w:r w:rsidRPr="00D45E3C">
              <w:rPr>
                <w:rFonts w:ascii="Times New Roman" w:hAnsi="Times New Roman"/>
                <w:sz w:val="24"/>
                <w:szCs w:val="24"/>
                <w:lang w:val="uk-UA"/>
              </w:rPr>
              <w:t>підвищення інституційної спроможності громад до ефективного використання та контролю ефективності спрямування коштів на відновлення</w:t>
            </w:r>
          </w:p>
        </w:tc>
      </w:tr>
      <w:tr w:rsidR="0006410E" w:rsidRPr="009C3563" w14:paraId="0DA7EC87"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5C42FA86" w14:textId="77777777" w:rsidR="0006410E" w:rsidRPr="009C3563" w:rsidRDefault="0006410E" w:rsidP="00A00A68">
            <w:pPr>
              <w:spacing w:line="240" w:lineRule="auto"/>
              <w:rPr>
                <w:rFonts w:ascii="Times New Roman" w:hAnsi="Times New Roman" w:cs="Times New Roman"/>
                <w:sz w:val="24"/>
                <w:szCs w:val="24"/>
                <w:lang w:val="uk-UA"/>
              </w:rPr>
            </w:pPr>
            <w:r w:rsidRPr="00D45E3C">
              <w:rPr>
                <w:rFonts w:ascii="Times New Roman" w:hAnsi="Times New Roman" w:cs="Times New Roman"/>
                <w:sz w:val="24"/>
                <w:szCs w:val="24"/>
                <w:lang w:val="uk-UA"/>
              </w:rPr>
              <w:lastRenderedPageBreak/>
              <w:t>5.1.4. Розвиток міжрегіональної співпраці щодо цілей відновлення, регіонального та місцевого розвитку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91DEA5" w14:textId="77777777" w:rsidR="0006410E" w:rsidRPr="00D45E3C" w:rsidRDefault="0006410E" w:rsidP="0006410E">
            <w:pPr>
              <w:pStyle w:val="a7"/>
              <w:numPr>
                <w:ilvl w:val="0"/>
                <w:numId w:val="18"/>
              </w:numPr>
              <w:tabs>
                <w:tab w:val="left" w:pos="0"/>
                <w:tab w:val="left" w:pos="176"/>
              </w:tabs>
              <w:spacing w:line="240" w:lineRule="auto"/>
              <w:ind w:left="0" w:firstLine="0"/>
              <w:jc w:val="both"/>
              <w:rPr>
                <w:rFonts w:ascii="Times New Roman" w:eastAsia="Times New Roman" w:hAnsi="Times New Roman"/>
                <w:sz w:val="24"/>
                <w:szCs w:val="24"/>
                <w:lang w:val="uk-UA" w:eastAsia="ar-SA"/>
              </w:rPr>
            </w:pPr>
            <w:r w:rsidRPr="00D45E3C">
              <w:rPr>
                <w:rFonts w:ascii="Times New Roman" w:eastAsia="Times New Roman" w:hAnsi="Times New Roman"/>
                <w:sz w:val="24"/>
                <w:szCs w:val="24"/>
                <w:lang w:val="uk-UA" w:eastAsia="ar-SA"/>
              </w:rPr>
              <w:t>сприяння розбудові партнерства та обміну досвідом між органами місцевого самоврядування та іншими суб'єктами регіональної політики щодо ефективності управління та впровадження інноваційних методів роботи, реалізації проєктів, процесів відбудови</w:t>
            </w:r>
          </w:p>
          <w:p w14:paraId="47170C00" w14:textId="77777777" w:rsidR="0006410E" w:rsidRPr="00D45E3C" w:rsidRDefault="0006410E" w:rsidP="0006410E">
            <w:pPr>
              <w:pStyle w:val="a7"/>
              <w:numPr>
                <w:ilvl w:val="0"/>
                <w:numId w:val="18"/>
              </w:numPr>
              <w:tabs>
                <w:tab w:val="left" w:pos="0"/>
                <w:tab w:val="left" w:pos="176"/>
              </w:tabs>
              <w:spacing w:line="240" w:lineRule="auto"/>
              <w:ind w:left="0" w:firstLine="0"/>
              <w:jc w:val="both"/>
              <w:rPr>
                <w:rFonts w:ascii="Times New Roman" w:eastAsia="Times New Roman" w:hAnsi="Times New Roman"/>
                <w:sz w:val="24"/>
                <w:szCs w:val="24"/>
                <w:lang w:val="uk-UA" w:eastAsia="ar-SA"/>
              </w:rPr>
            </w:pPr>
            <w:r w:rsidRPr="00D45E3C">
              <w:rPr>
                <w:rFonts w:ascii="Times New Roman" w:eastAsia="Times New Roman" w:hAnsi="Times New Roman"/>
                <w:sz w:val="24"/>
                <w:szCs w:val="24"/>
                <w:lang w:val="uk-UA" w:eastAsia="ar-SA"/>
              </w:rPr>
              <w:t xml:space="preserve">розвиток міжмуніципального співробітництва, </w:t>
            </w:r>
            <w:r w:rsidRPr="00D45E3C">
              <w:rPr>
                <w:rFonts w:ascii="Times New Roman" w:hAnsi="Times New Roman"/>
                <w:sz w:val="24"/>
                <w:szCs w:val="24"/>
                <w:lang w:val="uk-UA"/>
              </w:rPr>
              <w:t>зокрема на рівні громад сусідніх областей (Київської, Полтавської, Сумської)</w:t>
            </w:r>
          </w:p>
          <w:p w14:paraId="5A342E58" w14:textId="77777777" w:rsidR="0006410E" w:rsidRPr="00D45E3C" w:rsidRDefault="0006410E" w:rsidP="0006410E">
            <w:pPr>
              <w:pStyle w:val="a7"/>
              <w:numPr>
                <w:ilvl w:val="0"/>
                <w:numId w:val="18"/>
              </w:numPr>
              <w:tabs>
                <w:tab w:val="left" w:pos="0"/>
                <w:tab w:val="left" w:pos="176"/>
              </w:tabs>
              <w:spacing w:line="240" w:lineRule="auto"/>
              <w:ind w:left="0" w:firstLine="0"/>
              <w:jc w:val="both"/>
              <w:rPr>
                <w:rFonts w:ascii="Times New Roman" w:eastAsia="Times New Roman" w:hAnsi="Times New Roman"/>
                <w:sz w:val="24"/>
                <w:szCs w:val="24"/>
                <w:lang w:val="uk-UA" w:eastAsia="ar-SA"/>
              </w:rPr>
            </w:pPr>
            <w:r w:rsidRPr="00D45E3C">
              <w:rPr>
                <w:rFonts w:ascii="Times New Roman" w:eastAsia="Times New Roman" w:hAnsi="Times New Roman"/>
                <w:sz w:val="24"/>
                <w:szCs w:val="24"/>
                <w:lang w:val="uk-UA" w:eastAsia="ar-SA"/>
              </w:rPr>
              <w:t>налагодження  системної  взаємодії  між  територіальними  громадами  задля  зміцнення  їх  єдності  та  стійкості  у  подоланні  наслідків  збройної  агресії  російської  федерації проти України у рамках Національного проєкту «Пліч-о-Пліч:  згуртовані  громади»</w:t>
            </w:r>
          </w:p>
          <w:p w14:paraId="1EE2D7B6" w14:textId="77777777" w:rsidR="0006410E" w:rsidRPr="00D45E3C" w:rsidRDefault="0006410E" w:rsidP="0006410E">
            <w:pPr>
              <w:pStyle w:val="a7"/>
              <w:numPr>
                <w:ilvl w:val="0"/>
                <w:numId w:val="18"/>
              </w:numPr>
              <w:tabs>
                <w:tab w:val="left" w:pos="0"/>
                <w:tab w:val="left" w:pos="176"/>
              </w:tabs>
              <w:spacing w:line="240" w:lineRule="auto"/>
              <w:ind w:left="0" w:firstLine="0"/>
              <w:jc w:val="both"/>
              <w:rPr>
                <w:rFonts w:ascii="Times New Roman" w:eastAsia="Times New Roman" w:hAnsi="Times New Roman"/>
                <w:sz w:val="24"/>
                <w:szCs w:val="24"/>
                <w:lang w:val="uk-UA" w:eastAsia="ar-SA"/>
              </w:rPr>
            </w:pPr>
            <w:r w:rsidRPr="00D45E3C">
              <w:rPr>
                <w:rFonts w:ascii="Times New Roman" w:eastAsia="Times New Roman" w:hAnsi="Times New Roman"/>
                <w:sz w:val="24"/>
                <w:szCs w:val="24"/>
                <w:lang w:val="uk-UA" w:eastAsia="ar-SA"/>
              </w:rPr>
              <w:t>налагодження та розвиток міжрегіональної співпраці з гуманітарних питань, реагування на загрози</w:t>
            </w:r>
          </w:p>
          <w:p w14:paraId="7F7A309D" w14:textId="77777777" w:rsidR="0006410E" w:rsidRPr="00D45E3C" w:rsidRDefault="0006410E" w:rsidP="0006410E">
            <w:pPr>
              <w:numPr>
                <w:ilvl w:val="0"/>
                <w:numId w:val="18"/>
              </w:numPr>
              <w:tabs>
                <w:tab w:val="left" w:pos="147"/>
                <w:tab w:val="left" w:pos="257"/>
              </w:tabs>
              <w:spacing w:line="240" w:lineRule="auto"/>
              <w:ind w:left="0" w:right="-57" w:firstLine="0"/>
              <w:contextualSpacing/>
              <w:jc w:val="both"/>
              <w:rPr>
                <w:rFonts w:ascii="Times New Roman" w:eastAsia="Times New Roman" w:hAnsi="Times New Roman" w:cs="Times New Roman"/>
                <w:sz w:val="24"/>
                <w:szCs w:val="24"/>
                <w:lang w:val="uk-UA" w:eastAsia="ar-SA"/>
              </w:rPr>
            </w:pPr>
            <w:r w:rsidRPr="00D45E3C">
              <w:rPr>
                <w:rFonts w:ascii="Times New Roman" w:hAnsi="Times New Roman" w:cs="Times New Roman"/>
                <w:color w:val="000000" w:themeColor="text1"/>
                <w:sz w:val="24"/>
                <w:szCs w:val="24"/>
                <w:lang w:val="uk-UA"/>
              </w:rPr>
              <w:t>реалізація спільних проєктів громад у напрямку розбудови адміністративних, соціальних, житлово-комунальних та інших видів послуг</w:t>
            </w:r>
          </w:p>
        </w:tc>
      </w:tr>
      <w:tr w:rsidR="0006410E" w:rsidRPr="009C3563" w14:paraId="1E6B8E68" w14:textId="77777777" w:rsidTr="00A00A68">
        <w:trPr>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E29A352" w14:textId="77777777" w:rsidR="0006410E" w:rsidRPr="009C3563" w:rsidRDefault="0006410E" w:rsidP="00A00A68">
            <w:pPr>
              <w:tabs>
                <w:tab w:val="left" w:pos="147"/>
                <w:tab w:val="left" w:pos="257"/>
              </w:tabs>
              <w:spacing w:line="240" w:lineRule="auto"/>
              <w:ind w:right="-57"/>
              <w:contextualSpacing/>
              <w:jc w:val="center"/>
              <w:rPr>
                <w:rFonts w:ascii="Times New Roman" w:hAnsi="Times New Roman" w:cs="Times New Roman"/>
                <w:b/>
                <w:bCs/>
                <w:sz w:val="24"/>
                <w:szCs w:val="24"/>
                <w:lang w:val="uk-UA"/>
              </w:rPr>
            </w:pPr>
            <w:r w:rsidRPr="009C3563">
              <w:rPr>
                <w:rFonts w:ascii="Times New Roman" w:hAnsi="Times New Roman" w:cs="Times New Roman"/>
                <w:b/>
                <w:bCs/>
                <w:sz w:val="24"/>
                <w:szCs w:val="24"/>
                <w:lang w:val="uk-UA"/>
              </w:rPr>
              <w:t>Оперативна ціль 5.2. Цифрова трансформація громад і регіону</w:t>
            </w:r>
          </w:p>
        </w:tc>
      </w:tr>
      <w:tr w:rsidR="0006410E" w:rsidRPr="009C3563" w14:paraId="7CAE7EE4"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1F42EAF3"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5.2.1 Розвиток  цифрової </w:t>
            </w:r>
          </w:p>
          <w:p w14:paraId="653C2479"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інфраструктури  та </w:t>
            </w:r>
          </w:p>
          <w:p w14:paraId="4F5018A3"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 xml:space="preserve">впровадження  електронних </w:t>
            </w:r>
          </w:p>
          <w:p w14:paraId="4ECE0785"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t>сервісів</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35F25"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сприяння модернізації інфраструктури електронних комунікацій з метою мінімізації безпекових ризиків та забезпечення роботи електронних комунікаційних мереж незалежно від централізованого постачання електроенергії</w:t>
            </w:r>
          </w:p>
          <w:p w14:paraId="0965E28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впровадження електронних інструментів відкритості влади та прозорості використання ресурсів громад</w:t>
            </w:r>
          </w:p>
          <w:p w14:paraId="24AF8DCA"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інтегрування сучасних інформаційно-комунікаційних технологій в територіальних громадах, впровадження їх в усі ключові процеси й сервіси, які обслуговують жителів і забезпечують управління громадою</w:t>
            </w:r>
          </w:p>
          <w:p w14:paraId="7DDF3BD2"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оприлюднення органами місцевого самоврядування та обласними державними (військовими) адміністраціями публічної інформації у формі відкритих даних на Єдиному державному веб-порталі відкритих даних (data.gov.ua)</w:t>
            </w:r>
          </w:p>
          <w:p w14:paraId="7806E56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сприяння операторам електронних комунікацій в доступі до об’єктів будівництва, транспорту, електроенергетики та оренді державного і комунального майна з метою розміщення технічних засобів електронних комунікацій, у відведенні земельних ділянок для розгортання електронних комунікаційних мереж та/або їх інфраструктури тощо</w:t>
            </w:r>
          </w:p>
          <w:p w14:paraId="3B9B222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сприяння впровадженню цифрових документів у всіх сферах діяльності, у яких необхідна перевірка дійсності документів або отримання копій документів, що посвідчують особу, а також інтеграція віддаленого кваліфікованого електронного підпису (Дія. Підпис) на офіційних </w:t>
            </w:r>
            <w:proofErr w:type="spellStart"/>
            <w:r w:rsidRPr="00CA3546">
              <w:rPr>
                <w:rFonts w:ascii="Times New Roman" w:hAnsi="Times New Roman" w:cs="Times New Roman"/>
                <w:sz w:val="24"/>
                <w:szCs w:val="24"/>
                <w:lang w:val="uk-UA"/>
              </w:rPr>
              <w:t>вебресурсах</w:t>
            </w:r>
            <w:proofErr w:type="spellEnd"/>
            <w:r w:rsidRPr="00CA3546">
              <w:rPr>
                <w:rFonts w:ascii="Times New Roman" w:hAnsi="Times New Roman" w:cs="Times New Roman"/>
                <w:sz w:val="24"/>
                <w:szCs w:val="24"/>
                <w:lang w:val="uk-UA"/>
              </w:rPr>
              <w:t xml:space="preserve"> для авторизації та електронного підпису документів</w:t>
            </w:r>
          </w:p>
          <w:p w14:paraId="49799FCF"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забезпечення доступності для осіб з інвалідністю з порушенням зору, слуху та мовлення офіційних </w:t>
            </w:r>
            <w:proofErr w:type="spellStart"/>
            <w:r w:rsidRPr="00CA3546">
              <w:rPr>
                <w:rFonts w:ascii="Times New Roman" w:hAnsi="Times New Roman" w:cs="Times New Roman"/>
                <w:sz w:val="24"/>
                <w:szCs w:val="24"/>
                <w:lang w:val="uk-UA"/>
              </w:rPr>
              <w:t>вебсайтів</w:t>
            </w:r>
            <w:proofErr w:type="spellEnd"/>
            <w:r w:rsidRPr="00CA3546">
              <w:rPr>
                <w:rFonts w:ascii="Times New Roman" w:hAnsi="Times New Roman" w:cs="Times New Roman"/>
                <w:sz w:val="24"/>
                <w:szCs w:val="24"/>
                <w:lang w:val="uk-UA"/>
              </w:rPr>
              <w:t xml:space="preserve">, </w:t>
            </w:r>
            <w:r w:rsidRPr="00CA3546">
              <w:rPr>
                <w:rFonts w:ascii="Times New Roman" w:hAnsi="Times New Roman" w:cs="Times New Roman"/>
                <w:sz w:val="24"/>
                <w:szCs w:val="24"/>
                <w:lang w:val="uk-UA"/>
              </w:rPr>
              <w:lastRenderedPageBreak/>
              <w:t>реєстрів і електронних послуг, доступ до яких забезпечується через Інтернет, органів виконавчої влади та органів місцевого самоврядування, заснованих ними підприємств, установ та організацій.</w:t>
            </w:r>
          </w:p>
          <w:p w14:paraId="59F4B525"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розвиток цифрових комунікацій, платформ та офіційних порталів органів місцевого самоврядування</w:t>
            </w:r>
          </w:p>
          <w:p w14:paraId="1BD62A54"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розробка регіонального порталу публічних послуг та сервісів області</w:t>
            </w:r>
          </w:p>
          <w:p w14:paraId="0222A2D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забезпечення переведення пріоритетних публічних послуг, у т. ч. відкритих даних та інструментів електронної демократії, в електронну форму</w:t>
            </w:r>
          </w:p>
          <w:p w14:paraId="05CE1981"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покращення цифрових навичок населення проведення навчань, тренінгів, семінарів з питань формування цифрових навичок</w:t>
            </w:r>
          </w:p>
          <w:p w14:paraId="4EB525F5"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підвищення рівня цифрової грамотності населення, зокрема шляхом створення можливостей для навчання на Єдиному державному веб-порталі цифрової освіти “Дія. Освіта”</w:t>
            </w:r>
          </w:p>
          <w:p w14:paraId="167E0C67"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впровадження заходів щодо формування та створення «розумних громад»</w:t>
            </w:r>
          </w:p>
        </w:tc>
      </w:tr>
      <w:tr w:rsidR="0006410E" w:rsidRPr="009C3563" w14:paraId="16350B38"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4D46E8DD" w14:textId="77777777" w:rsidR="0006410E" w:rsidRPr="009C3563" w:rsidRDefault="0006410E" w:rsidP="00A00A68">
            <w:pPr>
              <w:suppressAutoHyphens/>
              <w:spacing w:line="240" w:lineRule="auto"/>
              <w:rPr>
                <w:rFonts w:ascii="Times New Roman" w:eastAsia="Times New Roman" w:hAnsi="Times New Roman" w:cs="Times New Roman"/>
                <w:sz w:val="24"/>
                <w:szCs w:val="24"/>
                <w:lang w:val="uk-UA" w:eastAsia="ar-SA"/>
              </w:rPr>
            </w:pPr>
            <w:r w:rsidRPr="009C3563">
              <w:rPr>
                <w:rFonts w:ascii="Times New Roman" w:eastAsia="Times New Roman" w:hAnsi="Times New Roman" w:cs="Times New Roman"/>
                <w:sz w:val="24"/>
                <w:szCs w:val="24"/>
                <w:lang w:val="uk-UA" w:eastAsia="ar-SA"/>
              </w:rPr>
              <w:lastRenderedPageBreak/>
              <w:t xml:space="preserve">5.2.2.Розбудова мережі центрів надання адміністративних послуг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603FD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інфраструктурна розбудова мережі ЦНАП з урахуванням демографічних та географічних особливостей регіону шляхом збільшення кількості стаціонарних точок доступу та впровадження пересувних віддалених робочих місць («Мобільний адміністратор», «Мобільний центр»)</w:t>
            </w:r>
          </w:p>
          <w:p w14:paraId="6B7D5DD0"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поліпшення наявних умов і створення доступного та комфортного простору для працівників і відвідувачів ЦНАП</w:t>
            </w:r>
          </w:p>
          <w:p w14:paraId="4384DE70"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 xml:space="preserve">покращення технічного забезпечення ЦНАП, в </w:t>
            </w:r>
            <w:proofErr w:type="spellStart"/>
            <w:r w:rsidRPr="00CA3546">
              <w:rPr>
                <w:rFonts w:ascii="Times New Roman" w:hAnsi="Times New Roman" w:cs="Times New Roman"/>
                <w:sz w:val="24"/>
                <w:szCs w:val="24"/>
                <w:lang w:val="uk-UA"/>
              </w:rPr>
              <w:t>т.ч</w:t>
            </w:r>
            <w:proofErr w:type="spellEnd"/>
            <w:r w:rsidRPr="00CA3546">
              <w:rPr>
                <w:rFonts w:ascii="Times New Roman" w:hAnsi="Times New Roman" w:cs="Times New Roman"/>
                <w:sz w:val="24"/>
                <w:szCs w:val="24"/>
                <w:lang w:val="uk-UA"/>
              </w:rPr>
              <w:t xml:space="preserve">. для розширення переліку послуг, досягнення цілей </w:t>
            </w:r>
            <w:proofErr w:type="spellStart"/>
            <w:r w:rsidRPr="00CA3546">
              <w:rPr>
                <w:rFonts w:ascii="Times New Roman" w:hAnsi="Times New Roman" w:cs="Times New Roman"/>
                <w:sz w:val="24"/>
                <w:szCs w:val="24"/>
                <w:lang w:val="uk-UA"/>
              </w:rPr>
              <w:t>безбар’єрності</w:t>
            </w:r>
            <w:proofErr w:type="spellEnd"/>
            <w:r w:rsidRPr="00CA3546">
              <w:rPr>
                <w:rFonts w:ascii="Times New Roman" w:hAnsi="Times New Roman" w:cs="Times New Roman"/>
                <w:sz w:val="24"/>
                <w:szCs w:val="24"/>
                <w:lang w:val="uk-UA"/>
              </w:rPr>
              <w:t>, забезпечення резервного електроживлення тощо</w:t>
            </w:r>
          </w:p>
          <w:p w14:paraId="5B563B7D"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підвищення рівня кваліфікації та професійних навичок працівників ЦНАП відповідно до вимог та стандартів сучасних технологій надання адміністративних послуг</w:t>
            </w:r>
          </w:p>
        </w:tc>
      </w:tr>
      <w:tr w:rsidR="0006410E" w:rsidRPr="009C3563" w14:paraId="64EC9AF4" w14:textId="77777777" w:rsidTr="00A00A68">
        <w:trPr>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0BFC30E6" w14:textId="77777777" w:rsidR="0006410E" w:rsidRPr="009C3563" w:rsidRDefault="0006410E" w:rsidP="00A00A68">
            <w:pPr>
              <w:tabs>
                <w:tab w:val="left" w:pos="147"/>
                <w:tab w:val="left" w:pos="257"/>
              </w:tabs>
              <w:spacing w:line="240" w:lineRule="auto"/>
              <w:ind w:right="-57"/>
              <w:contextualSpacing/>
              <w:jc w:val="center"/>
              <w:rPr>
                <w:rFonts w:ascii="Times New Roman" w:hAnsi="Times New Roman" w:cs="Times New Roman"/>
                <w:b/>
                <w:bCs/>
                <w:sz w:val="24"/>
                <w:szCs w:val="24"/>
                <w:lang w:val="uk-UA"/>
              </w:rPr>
            </w:pPr>
            <w:r w:rsidRPr="009C3563">
              <w:rPr>
                <w:rFonts w:ascii="Times New Roman" w:eastAsia="Times New Roman" w:hAnsi="Times New Roman" w:cs="Times New Roman"/>
                <w:b/>
                <w:bCs/>
                <w:sz w:val="24"/>
                <w:szCs w:val="24"/>
                <w:lang w:val="uk-UA" w:eastAsia="ar-SA"/>
              </w:rPr>
              <w:t>Оперативна ціль 5.3 Розвиток громадянського суспільства</w:t>
            </w:r>
          </w:p>
        </w:tc>
      </w:tr>
      <w:tr w:rsidR="0006410E" w:rsidRPr="009C3563" w14:paraId="1BB421D0"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640173B5" w14:textId="77777777" w:rsidR="0006410E" w:rsidRPr="009C3563" w:rsidRDefault="0006410E" w:rsidP="00A00A68">
            <w:pPr>
              <w:suppressAutoHyphens/>
              <w:spacing w:line="240" w:lineRule="auto"/>
              <w:rPr>
                <w:rFonts w:ascii="Times New Roman" w:eastAsia="Times New Roman" w:hAnsi="Times New Roman" w:cs="Times New Roman"/>
                <w:sz w:val="24"/>
                <w:szCs w:val="24"/>
                <w:highlight w:val="yellow"/>
                <w:lang w:val="uk-UA" w:eastAsia="ar-SA"/>
              </w:rPr>
            </w:pPr>
            <w:r w:rsidRPr="009C3563">
              <w:rPr>
                <w:rFonts w:ascii="Times New Roman" w:eastAsia="Times New Roman" w:hAnsi="Times New Roman" w:cs="Times New Roman"/>
                <w:sz w:val="24"/>
                <w:szCs w:val="24"/>
                <w:lang w:val="uk-UA" w:eastAsia="ar-SA"/>
              </w:rPr>
              <w:t xml:space="preserve">5.3.1.Ефективна діяльність інститутів громадянського суспільства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C0C44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посилення інституційної спроможності громадських об’єднань</w:t>
            </w:r>
          </w:p>
          <w:p w14:paraId="4C36328E"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розвиток та підтримка волонтерського руху</w:t>
            </w:r>
          </w:p>
          <w:p w14:paraId="563E40D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підтримка діяльності Громадської ради при облдержадміністрації з актуальних напрямів, зокрема, у підготовці її засідань, круглих столів, висвітлення її діяльності</w:t>
            </w:r>
          </w:p>
          <w:p w14:paraId="2D4B1882"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конкурсів проєктів (заходів), розроблених інститутами громадянського суспільства, для виконання (реалізації) яких надається фінансова підтримка з обласного бюджету</w:t>
            </w:r>
          </w:p>
          <w:p w14:paraId="34F7EBE0"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оцінка стану розвитку громадянського суспільства в області </w:t>
            </w:r>
          </w:p>
          <w:p w14:paraId="2620B024"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налагодження ефективних механізмів комунікації між органами виконавчої влади, місцевого самоврядування та інститутами громадянського суспільства</w:t>
            </w:r>
          </w:p>
          <w:p w14:paraId="4F121EA8"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обласного форуму інститутів громадянського суспільства</w:t>
            </w:r>
          </w:p>
          <w:p w14:paraId="052EFB1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проведення навчальних тренінгів, семінарів, навчань для державних службовців, посадових осіб місцевого самоврядування, представників інститутів громадянського суспільства щодо ефективних комунікацій, проведення громадських експертиз діяльності органів влади та </w:t>
            </w:r>
            <w:r w:rsidRPr="009C3563">
              <w:rPr>
                <w:rFonts w:ascii="Times New Roman" w:hAnsi="Times New Roman" w:cs="Times New Roman"/>
                <w:sz w:val="24"/>
                <w:szCs w:val="24"/>
                <w:lang w:val="uk-UA"/>
              </w:rPr>
              <w:lastRenderedPageBreak/>
              <w:t>антикорупційних громадських експертиз нормативно-правових актів</w:t>
            </w:r>
          </w:p>
          <w:p w14:paraId="7664201C"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сприяння у проведенні інститутами громадянського суспільства громадського моніторингу, здійснення громадської експертизи діяльності органів виконавчої влади та місцевого самоврядування, у т. ч. антикорупційної експертизи нормативно-правових актів</w:t>
            </w:r>
          </w:p>
          <w:p w14:paraId="7A30C230"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проведення тренінгів щодо статутної діяльності інститутів громадянського суспільства</w:t>
            </w:r>
          </w:p>
          <w:p w14:paraId="3B969A8F" w14:textId="77777777" w:rsidR="0006410E" w:rsidRPr="009C3563"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9C3563">
              <w:rPr>
                <w:rFonts w:ascii="Times New Roman" w:hAnsi="Times New Roman" w:cs="Times New Roman"/>
                <w:sz w:val="24"/>
                <w:szCs w:val="24"/>
                <w:lang w:val="uk-UA"/>
              </w:rPr>
              <w:t xml:space="preserve"> проведення </w:t>
            </w:r>
            <w:proofErr w:type="spellStart"/>
            <w:r w:rsidRPr="009C3563">
              <w:rPr>
                <w:rFonts w:ascii="Times New Roman" w:hAnsi="Times New Roman" w:cs="Times New Roman"/>
                <w:sz w:val="24"/>
                <w:szCs w:val="24"/>
                <w:lang w:val="uk-UA"/>
              </w:rPr>
              <w:t>адвокаційних</w:t>
            </w:r>
            <w:proofErr w:type="spellEnd"/>
            <w:r w:rsidRPr="009C3563">
              <w:rPr>
                <w:rFonts w:ascii="Times New Roman" w:hAnsi="Times New Roman" w:cs="Times New Roman"/>
                <w:sz w:val="24"/>
                <w:szCs w:val="24"/>
                <w:lang w:val="uk-UA"/>
              </w:rPr>
              <w:t xml:space="preserve"> кампаній щодо запровадження механізмів підтримки інститутів громадянського суспільства на рівні територіальних громад</w:t>
            </w:r>
          </w:p>
        </w:tc>
      </w:tr>
      <w:tr w:rsidR="0006410E" w:rsidRPr="00CA3546" w14:paraId="73BD34D0" w14:textId="77777777" w:rsidTr="00A00A68">
        <w:trPr>
          <w:jc w:val="center"/>
        </w:trPr>
        <w:tc>
          <w:tcPr>
            <w:tcW w:w="3114" w:type="dxa"/>
            <w:tcBorders>
              <w:top w:val="single" w:sz="4" w:space="0" w:color="000000"/>
              <w:left w:val="single" w:sz="4" w:space="0" w:color="000000"/>
              <w:bottom w:val="single" w:sz="4" w:space="0" w:color="000000"/>
            </w:tcBorders>
            <w:shd w:val="clear" w:color="auto" w:fill="auto"/>
          </w:tcPr>
          <w:p w14:paraId="6881F570" w14:textId="77777777" w:rsidR="0006410E" w:rsidRPr="00CA3546" w:rsidRDefault="0006410E" w:rsidP="00A00A68">
            <w:pPr>
              <w:suppressAutoHyphens/>
              <w:spacing w:line="240" w:lineRule="auto"/>
              <w:rPr>
                <w:rFonts w:ascii="Times New Roman" w:eastAsia="Times New Roman" w:hAnsi="Times New Roman" w:cs="Times New Roman"/>
                <w:sz w:val="24"/>
                <w:szCs w:val="24"/>
                <w:lang w:val="uk-UA" w:eastAsia="ar-SA"/>
              </w:rPr>
            </w:pPr>
            <w:r w:rsidRPr="00CA3546">
              <w:rPr>
                <w:rFonts w:ascii="Times New Roman" w:eastAsia="Times New Roman" w:hAnsi="Times New Roman" w:cs="Times New Roman"/>
                <w:sz w:val="24"/>
                <w:szCs w:val="24"/>
                <w:lang w:val="uk-UA" w:eastAsia="ar-SA"/>
              </w:rPr>
              <w:lastRenderedPageBreak/>
              <w:t>5.3.2.Посилення залучення громадян до прийняття рішень, активізація громадянського суспільства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B1B176"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проведення соціологічних досліджень, фокус-груп, експертних опитувань</w:t>
            </w:r>
          </w:p>
          <w:p w14:paraId="27F1EBA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вивчення суспільної думки жителів області</w:t>
            </w:r>
          </w:p>
          <w:p w14:paraId="06EA8C8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реалізація проєктів і здійснення заходів щодо зміцнення соціальної згуртованості населення на регіональному  рівні і рівні  територіальних громад</w:t>
            </w:r>
          </w:p>
          <w:p w14:paraId="6F1E2AF3"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проведення навчальних візитів, зустрічей у територіальних громадах області з метою обміну кращими практиками взаємодії влади та громадськості</w:t>
            </w:r>
          </w:p>
          <w:p w14:paraId="73629B8B"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залучення представників інститутів громадянського суспільства до роботи у складі оргкомітетів, експертних та робочих груп, консультативно-дорадчих органів виконавчої влади та місцевого самоврядування</w:t>
            </w:r>
          </w:p>
          <w:p w14:paraId="28F619A9"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залучення інститутів громадянського суспільства до проведення консультацій з громадськістю щодо суспільно важливих рішень, розроблення проєктів нормативно-правових актів з питань розвитку економіки області, галузей освіти, охорони здоров’я, національно-патріотичного виховання, розвитку культури, вирішення екологічних проблем, кадрових питань, запобігання корупції, правоохоронної діяльності і захисту прав людини тощо</w:t>
            </w:r>
          </w:p>
          <w:p w14:paraId="04432D1C"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поширення кращих практик створення органів самоорганізації населення</w:t>
            </w:r>
          </w:p>
          <w:p w14:paraId="20262DF1" w14:textId="77777777" w:rsidR="0006410E" w:rsidRPr="00CA3546" w:rsidRDefault="0006410E" w:rsidP="0006410E">
            <w:pPr>
              <w:numPr>
                <w:ilvl w:val="0"/>
                <w:numId w:val="18"/>
              </w:numPr>
              <w:tabs>
                <w:tab w:val="left" w:pos="147"/>
                <w:tab w:val="left" w:pos="257"/>
              </w:tabs>
              <w:spacing w:line="240" w:lineRule="auto"/>
              <w:ind w:left="0" w:right="-57" w:firstLine="0"/>
              <w:contextualSpacing/>
              <w:jc w:val="both"/>
              <w:rPr>
                <w:rFonts w:ascii="Times New Roman" w:hAnsi="Times New Roman" w:cs="Times New Roman"/>
                <w:sz w:val="24"/>
                <w:szCs w:val="24"/>
                <w:lang w:val="uk-UA"/>
              </w:rPr>
            </w:pPr>
            <w:r w:rsidRPr="00CA3546">
              <w:rPr>
                <w:rFonts w:ascii="Times New Roman" w:hAnsi="Times New Roman" w:cs="Times New Roman"/>
                <w:sz w:val="24"/>
                <w:szCs w:val="24"/>
                <w:lang w:val="uk-UA"/>
              </w:rPr>
              <w:t>залучення громадян та громадських об’єднань до формування дорадчої демократії, зокрема залучення інструментів публічного бюджетування (громадських бюджетів) до визначення пріоритетності та вибору проєктів відновлення</w:t>
            </w:r>
          </w:p>
        </w:tc>
      </w:tr>
      <w:bookmarkEnd w:id="25"/>
    </w:tbl>
    <w:p w14:paraId="5E21906E" w14:textId="77777777" w:rsidR="008E3F88" w:rsidRDefault="008E3F88" w:rsidP="0006410E">
      <w:pPr>
        <w:suppressAutoHyphens/>
        <w:spacing w:line="240" w:lineRule="auto"/>
        <w:jc w:val="center"/>
      </w:pPr>
    </w:p>
    <w:sectPr w:rsidR="008E3F88" w:rsidSect="0006410E">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times new rom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ohit Devanagari">
    <w:altName w:val="Calibri"/>
    <w:charset w:val="00"/>
    <w:family w:val="auto"/>
    <w:pitch w:val="default"/>
  </w:font>
  <w:font w:name="Liberation Sans">
    <w:altName w:val="Calibri"/>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roxima Nova">
    <w:altName w:val="Calibri"/>
    <w:panose1 w:val="00000000000000000000"/>
    <w:charset w:val="CC"/>
    <w:family w:val="swiss"/>
    <w:notTrueType/>
    <w:pitch w:val="default"/>
    <w:sig w:usb0="00000201" w:usb1="00000000" w:usb2="00000000" w:usb3="00000000" w:csb0="00000004" w:csb1="00000000"/>
  </w:font>
  <w:font w:name="OpenSymbol">
    <w:altName w:val="MS Gothic"/>
    <w:charset w:val="80"/>
    <w:family w:val="auto"/>
    <w:pitch w:val="default"/>
  </w:font>
  <w:font w:name="Antiqua">
    <w:altName w:val="Calibri"/>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CC"/>
    <w:family w:val="swiss"/>
    <w:pitch w:val="variable"/>
  </w:font>
  <w:font w:name="Verdana">
    <w:panose1 w:val="020B0604030504040204"/>
    <w:charset w:val="CC"/>
    <w:family w:val="swiss"/>
    <w:pitch w:val="variable"/>
    <w:sig w:usb0="A0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ProximaNova-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803"/>
    <w:multiLevelType w:val="hybridMultilevel"/>
    <w:tmpl w:val="BF1E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E6043"/>
    <w:multiLevelType w:val="multilevel"/>
    <w:tmpl w:val="6E9E181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5577E61"/>
    <w:multiLevelType w:val="hybridMultilevel"/>
    <w:tmpl w:val="627A708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CBB1CB6"/>
    <w:multiLevelType w:val="hybridMultilevel"/>
    <w:tmpl w:val="53F2E6A8"/>
    <w:lvl w:ilvl="0" w:tplc="0422000D">
      <w:start w:val="1"/>
      <w:numFmt w:val="bullet"/>
      <w:lvlText w:val=""/>
      <w:lvlJc w:val="left"/>
      <w:pPr>
        <w:ind w:left="1180" w:hanging="360"/>
      </w:pPr>
      <w:rPr>
        <w:rFonts w:ascii="Wingdings" w:hAnsi="Wingdings" w:hint="default"/>
      </w:rPr>
    </w:lvl>
    <w:lvl w:ilvl="1" w:tplc="04220003" w:tentative="1">
      <w:start w:val="1"/>
      <w:numFmt w:val="bullet"/>
      <w:lvlText w:val="o"/>
      <w:lvlJc w:val="left"/>
      <w:pPr>
        <w:ind w:left="1900" w:hanging="360"/>
      </w:pPr>
      <w:rPr>
        <w:rFonts w:ascii="Courier New" w:hAnsi="Courier New" w:cs="Courier New" w:hint="default"/>
      </w:rPr>
    </w:lvl>
    <w:lvl w:ilvl="2" w:tplc="04220005" w:tentative="1">
      <w:start w:val="1"/>
      <w:numFmt w:val="bullet"/>
      <w:lvlText w:val=""/>
      <w:lvlJc w:val="left"/>
      <w:pPr>
        <w:ind w:left="2620" w:hanging="360"/>
      </w:pPr>
      <w:rPr>
        <w:rFonts w:ascii="Wingdings" w:hAnsi="Wingdings" w:hint="default"/>
      </w:rPr>
    </w:lvl>
    <w:lvl w:ilvl="3" w:tplc="04220001" w:tentative="1">
      <w:start w:val="1"/>
      <w:numFmt w:val="bullet"/>
      <w:lvlText w:val=""/>
      <w:lvlJc w:val="left"/>
      <w:pPr>
        <w:ind w:left="3340" w:hanging="360"/>
      </w:pPr>
      <w:rPr>
        <w:rFonts w:ascii="Symbol" w:hAnsi="Symbol" w:hint="default"/>
      </w:rPr>
    </w:lvl>
    <w:lvl w:ilvl="4" w:tplc="04220003" w:tentative="1">
      <w:start w:val="1"/>
      <w:numFmt w:val="bullet"/>
      <w:lvlText w:val="o"/>
      <w:lvlJc w:val="left"/>
      <w:pPr>
        <w:ind w:left="4060" w:hanging="360"/>
      </w:pPr>
      <w:rPr>
        <w:rFonts w:ascii="Courier New" w:hAnsi="Courier New" w:cs="Courier New" w:hint="default"/>
      </w:rPr>
    </w:lvl>
    <w:lvl w:ilvl="5" w:tplc="04220005" w:tentative="1">
      <w:start w:val="1"/>
      <w:numFmt w:val="bullet"/>
      <w:lvlText w:val=""/>
      <w:lvlJc w:val="left"/>
      <w:pPr>
        <w:ind w:left="4780" w:hanging="360"/>
      </w:pPr>
      <w:rPr>
        <w:rFonts w:ascii="Wingdings" w:hAnsi="Wingdings" w:hint="default"/>
      </w:rPr>
    </w:lvl>
    <w:lvl w:ilvl="6" w:tplc="04220001" w:tentative="1">
      <w:start w:val="1"/>
      <w:numFmt w:val="bullet"/>
      <w:lvlText w:val=""/>
      <w:lvlJc w:val="left"/>
      <w:pPr>
        <w:ind w:left="5500" w:hanging="360"/>
      </w:pPr>
      <w:rPr>
        <w:rFonts w:ascii="Symbol" w:hAnsi="Symbol" w:hint="default"/>
      </w:rPr>
    </w:lvl>
    <w:lvl w:ilvl="7" w:tplc="04220003" w:tentative="1">
      <w:start w:val="1"/>
      <w:numFmt w:val="bullet"/>
      <w:lvlText w:val="o"/>
      <w:lvlJc w:val="left"/>
      <w:pPr>
        <w:ind w:left="6220" w:hanging="360"/>
      </w:pPr>
      <w:rPr>
        <w:rFonts w:ascii="Courier New" w:hAnsi="Courier New" w:cs="Courier New" w:hint="default"/>
      </w:rPr>
    </w:lvl>
    <w:lvl w:ilvl="8" w:tplc="04220005" w:tentative="1">
      <w:start w:val="1"/>
      <w:numFmt w:val="bullet"/>
      <w:lvlText w:val=""/>
      <w:lvlJc w:val="left"/>
      <w:pPr>
        <w:ind w:left="6940" w:hanging="360"/>
      </w:pPr>
      <w:rPr>
        <w:rFonts w:ascii="Wingdings" w:hAnsi="Wingdings" w:hint="default"/>
      </w:rPr>
    </w:lvl>
  </w:abstractNum>
  <w:abstractNum w:abstractNumId="4" w15:restartNumberingAfterBreak="0">
    <w:nsid w:val="10540EC5"/>
    <w:multiLevelType w:val="hybridMultilevel"/>
    <w:tmpl w:val="8FEA67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22004CC"/>
    <w:multiLevelType w:val="hybridMultilevel"/>
    <w:tmpl w:val="5F329FB2"/>
    <w:lvl w:ilvl="0" w:tplc="C532BC3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155269"/>
    <w:multiLevelType w:val="hybridMultilevel"/>
    <w:tmpl w:val="23A60CE4"/>
    <w:lvl w:ilvl="0" w:tplc="A94066F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50631DA"/>
    <w:multiLevelType w:val="hybridMultilevel"/>
    <w:tmpl w:val="0B787F66"/>
    <w:lvl w:ilvl="0" w:tplc="F8404ECA">
      <w:start w:val="9"/>
      <w:numFmt w:val="bullet"/>
      <w:lvlText w:val="-"/>
      <w:lvlJc w:val="left"/>
      <w:pPr>
        <w:ind w:left="1069" w:hanging="360"/>
      </w:pPr>
      <w:rPr>
        <w:rFonts w:ascii="Times New Roman" w:eastAsia="Times New Roman" w:hAnsi="Times New Roman" w:cs="Times New Roman" w:hint="default"/>
        <w:color w:val="2021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5A4707E"/>
    <w:multiLevelType w:val="hybridMultilevel"/>
    <w:tmpl w:val="BF1E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056B2"/>
    <w:multiLevelType w:val="hybridMultilevel"/>
    <w:tmpl w:val="835E32CE"/>
    <w:lvl w:ilvl="0" w:tplc="8AFC90A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8355A22"/>
    <w:multiLevelType w:val="hybridMultilevel"/>
    <w:tmpl w:val="4EDA5F0E"/>
    <w:lvl w:ilvl="0" w:tplc="C532BC3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C603BA0"/>
    <w:multiLevelType w:val="hybridMultilevel"/>
    <w:tmpl w:val="7E645BB2"/>
    <w:lvl w:ilvl="0" w:tplc="46405D10">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D574EA2"/>
    <w:multiLevelType w:val="hybridMultilevel"/>
    <w:tmpl w:val="E50ED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E63669A"/>
    <w:multiLevelType w:val="hybridMultilevel"/>
    <w:tmpl w:val="B866A9D0"/>
    <w:lvl w:ilvl="0" w:tplc="46405D10">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89327B"/>
    <w:multiLevelType w:val="hybridMultilevel"/>
    <w:tmpl w:val="A70C0F7E"/>
    <w:lvl w:ilvl="0" w:tplc="8AFC90A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23161C9"/>
    <w:multiLevelType w:val="hybridMultilevel"/>
    <w:tmpl w:val="C2BC3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8663C"/>
    <w:multiLevelType w:val="multilevel"/>
    <w:tmpl w:val="BAF28558"/>
    <w:lvl w:ilvl="0">
      <w:start w:val="202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663F74"/>
    <w:multiLevelType w:val="hybridMultilevel"/>
    <w:tmpl w:val="02E2FCA4"/>
    <w:lvl w:ilvl="0" w:tplc="C2F47C50">
      <w:start w:val="2025"/>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52F3053"/>
    <w:multiLevelType w:val="hybridMultilevel"/>
    <w:tmpl w:val="594C27AA"/>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E7A2A80"/>
    <w:multiLevelType w:val="hybridMultilevel"/>
    <w:tmpl w:val="C2BC3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B8729C"/>
    <w:multiLevelType w:val="hybridMultilevel"/>
    <w:tmpl w:val="3ECEB9A6"/>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21" w15:restartNumberingAfterBreak="0">
    <w:nsid w:val="322C05E6"/>
    <w:multiLevelType w:val="multilevel"/>
    <w:tmpl w:val="E2E05C7C"/>
    <w:lvl w:ilvl="0">
      <w:start w:val="5"/>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2" w15:restartNumberingAfterBreak="0">
    <w:nsid w:val="341C4C0B"/>
    <w:multiLevelType w:val="hybridMultilevel"/>
    <w:tmpl w:val="9C389ABC"/>
    <w:lvl w:ilvl="0" w:tplc="04190001">
      <w:start w:val="1"/>
      <w:numFmt w:val="bullet"/>
      <w:lvlText w:val=""/>
      <w:lvlJc w:val="left"/>
      <w:pPr>
        <w:ind w:left="360" w:hanging="360"/>
      </w:pPr>
      <w:rPr>
        <w:rFonts w:ascii="Symbol" w:hAnsi="Symbol" w:hint="default"/>
      </w:rPr>
    </w:lvl>
    <w:lvl w:ilvl="1" w:tplc="990E21F0">
      <w:numFmt w:val="bullet"/>
      <w:lvlText w:val="—"/>
      <w:lvlJc w:val="left"/>
      <w:pPr>
        <w:ind w:left="1550" w:hanging="47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0D7692"/>
    <w:multiLevelType w:val="hybridMultilevel"/>
    <w:tmpl w:val="D862C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D6389"/>
    <w:multiLevelType w:val="hybridMultilevel"/>
    <w:tmpl w:val="D862C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E47E83"/>
    <w:multiLevelType w:val="hybridMultilevel"/>
    <w:tmpl w:val="D862C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E358A9"/>
    <w:multiLevelType w:val="multilevel"/>
    <w:tmpl w:val="39B4F762"/>
    <w:lvl w:ilvl="0">
      <w:start w:val="1"/>
      <w:numFmt w:val="decimal"/>
      <w:lvlText w:val="%1."/>
      <w:lvlJc w:val="left"/>
      <w:pPr>
        <w:ind w:left="786" w:hanging="360"/>
      </w:pPr>
      <w:rPr>
        <w:rFonts w:hint="default"/>
        <w:color w:val="auto"/>
      </w:rPr>
    </w:lvl>
    <w:lvl w:ilvl="1">
      <w:start w:val="3"/>
      <w:numFmt w:val="decimal"/>
      <w:isLgl/>
      <w:lvlText w:val="%1.%2."/>
      <w:lvlJc w:val="left"/>
      <w:pPr>
        <w:ind w:left="2705" w:hanging="72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6183" w:hanging="1080"/>
      </w:pPr>
      <w:rPr>
        <w:rFonts w:hint="default"/>
      </w:rPr>
    </w:lvl>
    <w:lvl w:ilvl="4">
      <w:start w:val="1"/>
      <w:numFmt w:val="decimal"/>
      <w:isLgl/>
      <w:lvlText w:val="%1.%2.%3.%4.%5."/>
      <w:lvlJc w:val="left"/>
      <w:pPr>
        <w:ind w:left="7742" w:hanging="1080"/>
      </w:pPr>
      <w:rPr>
        <w:rFonts w:hint="default"/>
      </w:rPr>
    </w:lvl>
    <w:lvl w:ilvl="5">
      <w:start w:val="1"/>
      <w:numFmt w:val="decimal"/>
      <w:isLgl/>
      <w:lvlText w:val="%1.%2.%3.%4.%5.%6."/>
      <w:lvlJc w:val="left"/>
      <w:pPr>
        <w:ind w:left="9661" w:hanging="1440"/>
      </w:pPr>
      <w:rPr>
        <w:rFonts w:hint="default"/>
      </w:rPr>
    </w:lvl>
    <w:lvl w:ilvl="6">
      <w:start w:val="1"/>
      <w:numFmt w:val="decimal"/>
      <w:isLgl/>
      <w:lvlText w:val="%1.%2.%3.%4.%5.%6.%7."/>
      <w:lvlJc w:val="left"/>
      <w:pPr>
        <w:ind w:left="11580" w:hanging="1800"/>
      </w:pPr>
      <w:rPr>
        <w:rFonts w:hint="default"/>
      </w:rPr>
    </w:lvl>
    <w:lvl w:ilvl="7">
      <w:start w:val="1"/>
      <w:numFmt w:val="decimal"/>
      <w:isLgl/>
      <w:lvlText w:val="%1.%2.%3.%4.%5.%6.%7.%8."/>
      <w:lvlJc w:val="left"/>
      <w:pPr>
        <w:ind w:left="13139" w:hanging="1800"/>
      </w:pPr>
      <w:rPr>
        <w:rFonts w:hint="default"/>
      </w:rPr>
    </w:lvl>
    <w:lvl w:ilvl="8">
      <w:start w:val="1"/>
      <w:numFmt w:val="decimal"/>
      <w:isLgl/>
      <w:lvlText w:val="%1.%2.%3.%4.%5.%6.%7.%8.%9."/>
      <w:lvlJc w:val="left"/>
      <w:pPr>
        <w:ind w:left="15058" w:hanging="2160"/>
      </w:pPr>
      <w:rPr>
        <w:rFonts w:hint="default"/>
      </w:rPr>
    </w:lvl>
  </w:abstractNum>
  <w:abstractNum w:abstractNumId="27" w15:restartNumberingAfterBreak="0">
    <w:nsid w:val="41A941B5"/>
    <w:multiLevelType w:val="hybridMultilevel"/>
    <w:tmpl w:val="FC2A7D90"/>
    <w:lvl w:ilvl="0" w:tplc="0E6A62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61E3C2D"/>
    <w:multiLevelType w:val="hybridMultilevel"/>
    <w:tmpl w:val="BF1E7A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AF3D41"/>
    <w:multiLevelType w:val="hybridMultilevel"/>
    <w:tmpl w:val="C2BC33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10B4F21"/>
    <w:multiLevelType w:val="hybridMultilevel"/>
    <w:tmpl w:val="BDEA2E1E"/>
    <w:lvl w:ilvl="0" w:tplc="FFFFFFFF">
      <w:start w:val="2025"/>
      <w:numFmt w:val="bullet"/>
      <w:lvlText w:val="-"/>
      <w:lvlJc w:val="left"/>
      <w:pPr>
        <w:ind w:left="1429" w:hanging="360"/>
      </w:pPr>
      <w:rPr>
        <w:rFonts w:ascii="Arial" w:eastAsiaTheme="minorHAnsi" w:hAnsi="Arial" w:cs="Arial" w:hint="default"/>
      </w:rPr>
    </w:lvl>
    <w:lvl w:ilvl="1" w:tplc="C2F47C50">
      <w:start w:val="2025"/>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52327E24"/>
    <w:multiLevelType w:val="hybridMultilevel"/>
    <w:tmpl w:val="E59E5CC2"/>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54A0363D"/>
    <w:multiLevelType w:val="hybridMultilevel"/>
    <w:tmpl w:val="788AA9D6"/>
    <w:lvl w:ilvl="0" w:tplc="99721C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74B1E0F"/>
    <w:multiLevelType w:val="hybridMultilevel"/>
    <w:tmpl w:val="DEB8C7D8"/>
    <w:lvl w:ilvl="0" w:tplc="C2F47C50">
      <w:start w:val="2025"/>
      <w:numFmt w:val="bullet"/>
      <w:lvlText w:val="-"/>
      <w:lvlJc w:val="left"/>
      <w:pPr>
        <w:ind w:left="1429" w:hanging="360"/>
      </w:pPr>
      <w:rPr>
        <w:rFonts w:ascii="Arial" w:eastAsiaTheme="minorHAnsi"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932188F"/>
    <w:multiLevelType w:val="hybridMultilevel"/>
    <w:tmpl w:val="B74E9AEE"/>
    <w:lvl w:ilvl="0" w:tplc="04220001">
      <w:start w:val="1"/>
      <w:numFmt w:val="bullet"/>
      <w:lvlText w:val=""/>
      <w:lvlJc w:val="left"/>
      <w:pPr>
        <w:ind w:left="2421"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35" w15:restartNumberingAfterBreak="0">
    <w:nsid w:val="5B6F02CC"/>
    <w:multiLevelType w:val="hybridMultilevel"/>
    <w:tmpl w:val="D862C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D216BA"/>
    <w:multiLevelType w:val="hybridMultilevel"/>
    <w:tmpl w:val="0A1ADB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A5431A"/>
    <w:multiLevelType w:val="hybridMultilevel"/>
    <w:tmpl w:val="09488ACA"/>
    <w:lvl w:ilvl="0" w:tplc="46405D10">
      <w:start w:val="1"/>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6DD960D9"/>
    <w:multiLevelType w:val="hybridMultilevel"/>
    <w:tmpl w:val="A00A385C"/>
    <w:lvl w:ilvl="0" w:tplc="061A6D90">
      <w:start w:val="1"/>
      <w:numFmt w:val="decimal"/>
      <w:lvlText w:val="%1."/>
      <w:lvlJc w:val="left"/>
      <w:pPr>
        <w:ind w:left="785" w:hanging="75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39" w15:restartNumberingAfterBreak="0">
    <w:nsid w:val="70FD5C33"/>
    <w:multiLevelType w:val="hybridMultilevel"/>
    <w:tmpl w:val="7D34BE64"/>
    <w:lvl w:ilvl="0" w:tplc="46405D1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0F1E93"/>
    <w:multiLevelType w:val="hybridMultilevel"/>
    <w:tmpl w:val="C2942F50"/>
    <w:lvl w:ilvl="0" w:tplc="C2F47C50">
      <w:start w:val="2025"/>
      <w:numFmt w:val="bullet"/>
      <w:lvlText w:val="-"/>
      <w:lvlJc w:val="left"/>
      <w:pPr>
        <w:ind w:left="360" w:hanging="360"/>
      </w:pPr>
      <w:rPr>
        <w:rFonts w:ascii="Arial" w:eastAsiaTheme="minorHAnsi" w:hAnsi="Arial" w:cs="Arial" w:hint="default"/>
      </w:rPr>
    </w:lvl>
    <w:lvl w:ilvl="1" w:tplc="7870EB9C">
      <w:numFmt w:val="bullet"/>
      <w:lvlText w:val="•"/>
      <w:lvlJc w:val="left"/>
      <w:pPr>
        <w:ind w:left="1785" w:hanging="705"/>
      </w:pPr>
      <w:rPr>
        <w:rFonts w:ascii="Times New Roman" w:eastAsia="Arial"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027040"/>
    <w:multiLevelType w:val="hybridMultilevel"/>
    <w:tmpl w:val="82883C50"/>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F12424"/>
    <w:multiLevelType w:val="hybridMultilevel"/>
    <w:tmpl w:val="885A826A"/>
    <w:lvl w:ilvl="0" w:tplc="F8404ECA">
      <w:start w:val="9"/>
      <w:numFmt w:val="bullet"/>
      <w:lvlText w:val="-"/>
      <w:lvlJc w:val="left"/>
      <w:pPr>
        <w:ind w:left="1429" w:hanging="360"/>
      </w:pPr>
      <w:rPr>
        <w:rFonts w:ascii="Times New Roman" w:eastAsia="Times New Roman" w:hAnsi="Times New Roman" w:cs="Times New Roman" w:hint="default"/>
        <w:color w:val="202124"/>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581986835">
    <w:abstractNumId w:val="11"/>
  </w:num>
  <w:num w:numId="2" w16cid:durableId="151915968">
    <w:abstractNumId w:val="37"/>
  </w:num>
  <w:num w:numId="3" w16cid:durableId="1170095831">
    <w:abstractNumId w:val="7"/>
  </w:num>
  <w:num w:numId="4" w16cid:durableId="1881747301">
    <w:abstractNumId w:val="36"/>
  </w:num>
  <w:num w:numId="5" w16cid:durableId="63113741">
    <w:abstractNumId w:val="29"/>
  </w:num>
  <w:num w:numId="6" w16cid:durableId="1833640452">
    <w:abstractNumId w:val="35"/>
  </w:num>
  <w:num w:numId="7" w16cid:durableId="1166357791">
    <w:abstractNumId w:val="18"/>
  </w:num>
  <w:num w:numId="8" w16cid:durableId="1000741987">
    <w:abstractNumId w:val="28"/>
  </w:num>
  <w:num w:numId="9" w16cid:durableId="791287547">
    <w:abstractNumId w:val="25"/>
  </w:num>
  <w:num w:numId="10" w16cid:durableId="1209995833">
    <w:abstractNumId w:val="24"/>
  </w:num>
  <w:num w:numId="11" w16cid:durableId="2028410535">
    <w:abstractNumId w:val="0"/>
  </w:num>
  <w:num w:numId="12" w16cid:durableId="1854341169">
    <w:abstractNumId w:val="8"/>
  </w:num>
  <w:num w:numId="13" w16cid:durableId="419108190">
    <w:abstractNumId w:val="23"/>
  </w:num>
  <w:num w:numId="14" w16cid:durableId="1162888339">
    <w:abstractNumId w:val="27"/>
  </w:num>
  <w:num w:numId="15" w16cid:durableId="1272544542">
    <w:abstractNumId w:val="39"/>
  </w:num>
  <w:num w:numId="16" w16cid:durableId="474224839">
    <w:abstractNumId w:val="32"/>
  </w:num>
  <w:num w:numId="17" w16cid:durableId="379476275">
    <w:abstractNumId w:val="26"/>
  </w:num>
  <w:num w:numId="18" w16cid:durableId="387460525">
    <w:abstractNumId w:val="40"/>
  </w:num>
  <w:num w:numId="19" w16cid:durableId="418143640">
    <w:abstractNumId w:val="33"/>
  </w:num>
  <w:num w:numId="20" w16cid:durableId="1930503030">
    <w:abstractNumId w:val="17"/>
  </w:num>
  <w:num w:numId="21" w16cid:durableId="1541045462">
    <w:abstractNumId w:val="30"/>
  </w:num>
  <w:num w:numId="22" w16cid:durableId="712003652">
    <w:abstractNumId w:val="19"/>
  </w:num>
  <w:num w:numId="23" w16cid:durableId="33164645">
    <w:abstractNumId w:val="6"/>
  </w:num>
  <w:num w:numId="24" w16cid:durableId="1710455146">
    <w:abstractNumId w:val="31"/>
  </w:num>
  <w:num w:numId="25" w16cid:durableId="1659653760">
    <w:abstractNumId w:val="34"/>
  </w:num>
  <w:num w:numId="26" w16cid:durableId="1272981105">
    <w:abstractNumId w:val="22"/>
  </w:num>
  <w:num w:numId="27" w16cid:durableId="1687093678">
    <w:abstractNumId w:val="13"/>
  </w:num>
  <w:num w:numId="28" w16cid:durableId="401292666">
    <w:abstractNumId w:val="41"/>
  </w:num>
  <w:num w:numId="29" w16cid:durableId="1832259501">
    <w:abstractNumId w:val="12"/>
  </w:num>
  <w:num w:numId="30" w16cid:durableId="545915306">
    <w:abstractNumId w:val="15"/>
  </w:num>
  <w:num w:numId="31" w16cid:durableId="120924336">
    <w:abstractNumId w:val="20"/>
  </w:num>
  <w:num w:numId="32" w16cid:durableId="1440031162">
    <w:abstractNumId w:val="38"/>
  </w:num>
  <w:num w:numId="33" w16cid:durableId="1791431988">
    <w:abstractNumId w:val="4"/>
  </w:num>
  <w:num w:numId="34" w16cid:durableId="2019194856">
    <w:abstractNumId w:val="10"/>
  </w:num>
  <w:num w:numId="35" w16cid:durableId="808785938">
    <w:abstractNumId w:val="16"/>
  </w:num>
  <w:num w:numId="36" w16cid:durableId="1852521238">
    <w:abstractNumId w:val="3"/>
  </w:num>
  <w:num w:numId="37" w16cid:durableId="1157500531">
    <w:abstractNumId w:val="2"/>
  </w:num>
  <w:num w:numId="38" w16cid:durableId="357657206">
    <w:abstractNumId w:val="42"/>
  </w:num>
  <w:num w:numId="39" w16cid:durableId="1163164753">
    <w:abstractNumId w:val="5"/>
  </w:num>
  <w:num w:numId="40" w16cid:durableId="1087654866">
    <w:abstractNumId w:val="21"/>
  </w:num>
  <w:num w:numId="41" w16cid:durableId="2145267833">
    <w:abstractNumId w:val="14"/>
  </w:num>
  <w:num w:numId="42" w16cid:durableId="1979646431">
    <w:abstractNumId w:val="9"/>
  </w:num>
  <w:num w:numId="43" w16cid:durableId="20868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EF"/>
    <w:rsid w:val="0006410E"/>
    <w:rsid w:val="00426EBF"/>
    <w:rsid w:val="0051510C"/>
    <w:rsid w:val="00640DEE"/>
    <w:rsid w:val="006618EF"/>
    <w:rsid w:val="006650F7"/>
    <w:rsid w:val="007C7898"/>
    <w:rsid w:val="008E3F88"/>
    <w:rsid w:val="009A26C7"/>
    <w:rsid w:val="00B56AF4"/>
    <w:rsid w:val="00BE10E9"/>
    <w:rsid w:val="00C675F3"/>
    <w:rsid w:val="00E5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4F29"/>
  <w15:chartTrackingRefBased/>
  <w15:docId w15:val="{6D848D2A-CA1A-48AE-8AAF-E864551C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8EF"/>
    <w:pPr>
      <w:spacing w:after="0" w:line="276" w:lineRule="auto"/>
    </w:pPr>
    <w:rPr>
      <w:rFonts w:ascii="Arial" w:eastAsia="Arial" w:hAnsi="Arial" w:cs="Arial"/>
      <w:lang w:val="uk" w:eastAsia="uk-UA"/>
    </w:rPr>
  </w:style>
  <w:style w:type="paragraph" w:styleId="1">
    <w:name w:val="heading 1"/>
    <w:basedOn w:val="a"/>
    <w:next w:val="a"/>
    <w:link w:val="10"/>
    <w:uiPriority w:val="9"/>
    <w:qFormat/>
    <w:rsid w:val="006650F7"/>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618EF"/>
    <w:pPr>
      <w:keepNext/>
      <w:keepLines/>
      <w:spacing w:before="160" w:after="80"/>
      <w:outlineLvl w:val="1"/>
    </w:pPr>
    <w:rPr>
      <w:rFonts w:asciiTheme="majorHAnsi" w:eastAsiaTheme="majorEastAsia" w:hAnsiTheme="majorHAnsi" w:cstheme="majorBidi"/>
      <w:color w:val="6B911C" w:themeColor="accent1" w:themeShade="BF"/>
      <w:sz w:val="32"/>
      <w:szCs w:val="32"/>
    </w:rPr>
  </w:style>
  <w:style w:type="paragraph" w:styleId="3">
    <w:name w:val="heading 3"/>
    <w:basedOn w:val="a"/>
    <w:next w:val="a"/>
    <w:link w:val="30"/>
    <w:unhideWhenUsed/>
    <w:qFormat/>
    <w:rsid w:val="006618EF"/>
    <w:pPr>
      <w:keepNext/>
      <w:keepLines/>
      <w:spacing w:before="160" w:after="80"/>
      <w:outlineLvl w:val="2"/>
    </w:pPr>
    <w:rPr>
      <w:rFonts w:asciiTheme="minorHAnsi" w:eastAsiaTheme="majorEastAsia" w:hAnsiTheme="minorHAnsi" w:cstheme="majorBidi"/>
      <w:color w:val="6B911C" w:themeColor="accent1" w:themeShade="BF"/>
      <w:sz w:val="28"/>
      <w:szCs w:val="28"/>
    </w:rPr>
  </w:style>
  <w:style w:type="paragraph" w:styleId="4">
    <w:name w:val="heading 4"/>
    <w:basedOn w:val="a"/>
    <w:next w:val="a"/>
    <w:link w:val="40"/>
    <w:unhideWhenUsed/>
    <w:qFormat/>
    <w:rsid w:val="006618EF"/>
    <w:pPr>
      <w:keepNext/>
      <w:keepLines/>
      <w:spacing w:before="80" w:after="40"/>
      <w:outlineLvl w:val="3"/>
    </w:pPr>
    <w:rPr>
      <w:rFonts w:asciiTheme="minorHAnsi" w:eastAsiaTheme="majorEastAsia" w:hAnsiTheme="minorHAnsi" w:cstheme="majorBidi"/>
      <w:i/>
      <w:iCs/>
      <w:color w:val="6B911C" w:themeColor="accent1" w:themeShade="BF"/>
    </w:rPr>
  </w:style>
  <w:style w:type="paragraph" w:styleId="5">
    <w:name w:val="heading 5"/>
    <w:basedOn w:val="a"/>
    <w:next w:val="a"/>
    <w:link w:val="50"/>
    <w:uiPriority w:val="9"/>
    <w:semiHidden/>
    <w:unhideWhenUsed/>
    <w:qFormat/>
    <w:rsid w:val="006618EF"/>
    <w:pPr>
      <w:keepNext/>
      <w:keepLines/>
      <w:spacing w:before="80" w:after="40"/>
      <w:outlineLvl w:val="4"/>
    </w:pPr>
    <w:rPr>
      <w:rFonts w:asciiTheme="minorHAnsi" w:eastAsiaTheme="majorEastAsia" w:hAnsiTheme="minorHAnsi" w:cstheme="majorBidi"/>
      <w:color w:val="6B911C" w:themeColor="accent1" w:themeShade="BF"/>
    </w:rPr>
  </w:style>
  <w:style w:type="paragraph" w:styleId="6">
    <w:name w:val="heading 6"/>
    <w:basedOn w:val="a"/>
    <w:next w:val="a"/>
    <w:link w:val="60"/>
    <w:uiPriority w:val="9"/>
    <w:semiHidden/>
    <w:unhideWhenUsed/>
    <w:qFormat/>
    <w:rsid w:val="006618E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650F7"/>
    <w:pPr>
      <w:keepNext/>
      <w:keepLines/>
      <w:spacing w:before="40"/>
      <w:outlineLvl w:val="6"/>
    </w:pPr>
    <w:rPr>
      <w:rFonts w:asciiTheme="majorHAnsi" w:eastAsiaTheme="majorEastAsia" w:hAnsiTheme="majorHAnsi" w:cstheme="majorBidi"/>
      <w:i/>
      <w:iCs/>
      <w:color w:val="476013" w:themeColor="accent1" w:themeShade="7F"/>
    </w:rPr>
  </w:style>
  <w:style w:type="paragraph" w:styleId="8">
    <w:name w:val="heading 8"/>
    <w:basedOn w:val="a"/>
    <w:next w:val="a"/>
    <w:link w:val="80"/>
    <w:uiPriority w:val="9"/>
    <w:semiHidden/>
    <w:unhideWhenUsed/>
    <w:qFormat/>
    <w:rsid w:val="006618E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618E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line="240" w:lineRule="auto"/>
    </w:pPr>
    <w:rPr>
      <w:rFonts w:ascii="liberation serif;times new roma" w:eastAsia="Tahoma" w:hAnsi="liberation serif;times new roma" w:cs="Lohit Devanagari"/>
      <w:kern w:val="2"/>
      <w:sz w:val="24"/>
      <w:szCs w:val="24"/>
      <w:lang w:eastAsia="zh-CN" w:bidi="hi-IN"/>
    </w:rPr>
  </w:style>
  <w:style w:type="character" w:customStyle="1" w:styleId="10">
    <w:name w:val="Заголовок 1 Знак"/>
    <w:basedOn w:val="a0"/>
    <w:link w:val="1"/>
    <w:uiPriority w:val="9"/>
    <w:qFormat/>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qFormat/>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6650F7"/>
    <w:pPr>
      <w:ind w:left="720"/>
      <w:contextualSpacing/>
    </w:pPr>
    <w:rPr>
      <w:rFonts w:cs="Times New Roman"/>
    </w:rPr>
  </w:style>
  <w:style w:type="paragraph" w:styleId="a9">
    <w:name w:val="Quote"/>
    <w:basedOn w:val="a"/>
    <w:next w:val="a"/>
    <w:link w:val="aa"/>
    <w:uiPriority w:val="29"/>
    <w:qFormat/>
    <w:rsid w:val="006650F7"/>
    <w:pPr>
      <w:spacing w:after="160" w:line="259" w:lineRule="auto"/>
      <w:ind w:left="720" w:right="720"/>
    </w:pPr>
    <w:rPr>
      <w:rFonts w:ascii="Times New Roman" w:eastAsiaTheme="minorHAnsi" w:hAnsi="Times New Roman" w:cstheme="minorHAnsi"/>
      <w:i/>
      <w:sz w:val="28"/>
    </w:rPr>
  </w:style>
  <w:style w:type="character" w:customStyle="1" w:styleId="aa">
    <w:name w:val="Цитата Знак"/>
    <w:basedOn w:val="a0"/>
    <w:link w:val="a9"/>
    <w:uiPriority w:val="29"/>
    <w:qFormat/>
    <w:rsid w:val="006650F7"/>
    <w:rPr>
      <w:rFonts w:ascii="Times New Roman" w:hAnsi="Times New Roman" w:cstheme="minorHAnsi"/>
      <w:i/>
      <w:sz w:val="28"/>
    </w:rPr>
  </w:style>
  <w:style w:type="paragraph" w:styleId="ab">
    <w:name w:val="TOC Heading"/>
    <w:basedOn w:val="1"/>
    <w:next w:val="a"/>
    <w:link w:val="ac"/>
    <w:uiPriority w:val="39"/>
    <w:unhideWhenUsed/>
    <w:qFormat/>
    <w:rsid w:val="006650F7"/>
    <w:pPr>
      <w:spacing w:before="240" w:line="259" w:lineRule="auto"/>
      <w:outlineLvl w:val="9"/>
    </w:pPr>
    <w:rPr>
      <w:rFonts w:asciiTheme="majorHAnsi" w:eastAsiaTheme="majorEastAsia" w:hAnsiTheme="majorHAnsi" w:cstheme="majorBidi"/>
      <w:b w:val="0"/>
      <w:bCs w:val="0"/>
      <w:color w:val="6B911C" w:themeColor="accent1" w:themeShade="BF"/>
      <w:sz w:val="32"/>
      <w:szCs w:val="32"/>
    </w:rPr>
  </w:style>
  <w:style w:type="character" w:customStyle="1" w:styleId="20">
    <w:name w:val="Заголовок 2 Знак"/>
    <w:basedOn w:val="a0"/>
    <w:link w:val="2"/>
    <w:qFormat/>
    <w:rsid w:val="006618EF"/>
    <w:rPr>
      <w:rFonts w:asciiTheme="majorHAnsi" w:eastAsiaTheme="majorEastAsia" w:hAnsiTheme="majorHAnsi" w:cstheme="majorBidi"/>
      <w:color w:val="6B911C" w:themeColor="accent1" w:themeShade="BF"/>
      <w:sz w:val="32"/>
      <w:szCs w:val="32"/>
    </w:rPr>
  </w:style>
  <w:style w:type="character" w:customStyle="1" w:styleId="30">
    <w:name w:val="Заголовок 3 Знак"/>
    <w:basedOn w:val="a0"/>
    <w:link w:val="3"/>
    <w:qFormat/>
    <w:rsid w:val="006618EF"/>
    <w:rPr>
      <w:rFonts w:eastAsiaTheme="majorEastAsia" w:cstheme="majorBidi"/>
      <w:color w:val="6B911C" w:themeColor="accent1" w:themeShade="BF"/>
      <w:sz w:val="28"/>
      <w:szCs w:val="28"/>
    </w:rPr>
  </w:style>
  <w:style w:type="character" w:customStyle="1" w:styleId="40">
    <w:name w:val="Заголовок 4 Знак"/>
    <w:basedOn w:val="a0"/>
    <w:link w:val="4"/>
    <w:qFormat/>
    <w:rsid w:val="006618EF"/>
    <w:rPr>
      <w:rFonts w:eastAsiaTheme="majorEastAsia" w:cstheme="majorBidi"/>
      <w:i/>
      <w:iCs/>
      <w:color w:val="6B911C" w:themeColor="accent1" w:themeShade="BF"/>
    </w:rPr>
  </w:style>
  <w:style w:type="character" w:customStyle="1" w:styleId="50">
    <w:name w:val="Заголовок 5 Знак"/>
    <w:basedOn w:val="a0"/>
    <w:link w:val="5"/>
    <w:uiPriority w:val="9"/>
    <w:semiHidden/>
    <w:qFormat/>
    <w:rsid w:val="006618EF"/>
    <w:rPr>
      <w:rFonts w:eastAsiaTheme="majorEastAsia" w:cstheme="majorBidi"/>
      <w:color w:val="6B911C" w:themeColor="accent1" w:themeShade="BF"/>
    </w:rPr>
  </w:style>
  <w:style w:type="character" w:customStyle="1" w:styleId="60">
    <w:name w:val="Заголовок 6 Знак"/>
    <w:basedOn w:val="a0"/>
    <w:link w:val="6"/>
    <w:uiPriority w:val="9"/>
    <w:semiHidden/>
    <w:qFormat/>
    <w:rsid w:val="006618EF"/>
    <w:rPr>
      <w:rFonts w:eastAsiaTheme="majorEastAsia" w:cstheme="majorBidi"/>
      <w:i/>
      <w:iCs/>
      <w:color w:val="595959" w:themeColor="text1" w:themeTint="A6"/>
    </w:rPr>
  </w:style>
  <w:style w:type="character" w:customStyle="1" w:styleId="80">
    <w:name w:val="Заголовок 8 Знак"/>
    <w:basedOn w:val="a0"/>
    <w:link w:val="8"/>
    <w:uiPriority w:val="9"/>
    <w:semiHidden/>
    <w:qFormat/>
    <w:rsid w:val="006618EF"/>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6618EF"/>
    <w:rPr>
      <w:rFonts w:eastAsiaTheme="majorEastAsia" w:cstheme="majorBidi"/>
      <w:color w:val="272727" w:themeColor="text1" w:themeTint="D8"/>
    </w:rPr>
  </w:style>
  <w:style w:type="paragraph" w:styleId="ad">
    <w:name w:val="Title"/>
    <w:basedOn w:val="a"/>
    <w:next w:val="a"/>
    <w:link w:val="ae"/>
    <w:qFormat/>
    <w:rsid w:val="00661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 Знак"/>
    <w:basedOn w:val="a0"/>
    <w:link w:val="ad"/>
    <w:qFormat/>
    <w:rsid w:val="006618EF"/>
    <w:rPr>
      <w:rFonts w:asciiTheme="majorHAnsi" w:eastAsiaTheme="majorEastAsia" w:hAnsiTheme="majorHAnsi" w:cstheme="majorBidi"/>
      <w:spacing w:val="-10"/>
      <w:kern w:val="28"/>
      <w:sz w:val="56"/>
      <w:szCs w:val="56"/>
    </w:rPr>
  </w:style>
  <w:style w:type="paragraph" w:styleId="af">
    <w:name w:val="Subtitle"/>
    <w:basedOn w:val="a"/>
    <w:next w:val="a"/>
    <w:link w:val="af0"/>
    <w:qFormat/>
    <w:rsid w:val="006618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f0">
    <w:name w:val="Підзаголовок Знак"/>
    <w:basedOn w:val="a0"/>
    <w:link w:val="af"/>
    <w:qFormat/>
    <w:rsid w:val="006618EF"/>
    <w:rPr>
      <w:rFonts w:eastAsiaTheme="majorEastAsia" w:cstheme="majorBidi"/>
      <w:color w:val="595959" w:themeColor="text1" w:themeTint="A6"/>
      <w:spacing w:val="15"/>
      <w:sz w:val="28"/>
      <w:szCs w:val="28"/>
    </w:rPr>
  </w:style>
  <w:style w:type="character" w:styleId="af1">
    <w:name w:val="Intense Emphasis"/>
    <w:basedOn w:val="a0"/>
    <w:uiPriority w:val="21"/>
    <w:qFormat/>
    <w:rsid w:val="006618EF"/>
    <w:rPr>
      <w:i/>
      <w:iCs/>
      <w:color w:val="6B911C" w:themeColor="accent1" w:themeShade="BF"/>
    </w:rPr>
  </w:style>
  <w:style w:type="paragraph" w:styleId="af2">
    <w:name w:val="Intense Quote"/>
    <w:basedOn w:val="a"/>
    <w:next w:val="a"/>
    <w:link w:val="af3"/>
    <w:uiPriority w:val="30"/>
    <w:qFormat/>
    <w:rsid w:val="006618EF"/>
    <w:pPr>
      <w:pBdr>
        <w:top w:val="single" w:sz="4" w:space="10" w:color="6B911C" w:themeColor="accent1" w:themeShade="BF"/>
        <w:bottom w:val="single" w:sz="4" w:space="10" w:color="6B911C" w:themeColor="accent1" w:themeShade="BF"/>
      </w:pBdr>
      <w:spacing w:before="360" w:after="360"/>
      <w:ind w:left="864" w:right="864"/>
      <w:jc w:val="center"/>
    </w:pPr>
    <w:rPr>
      <w:i/>
      <w:iCs/>
      <w:color w:val="6B911C" w:themeColor="accent1" w:themeShade="BF"/>
    </w:rPr>
  </w:style>
  <w:style w:type="character" w:customStyle="1" w:styleId="af3">
    <w:name w:val="Насичена цитата Знак"/>
    <w:basedOn w:val="a0"/>
    <w:link w:val="af2"/>
    <w:uiPriority w:val="30"/>
    <w:qFormat/>
    <w:rsid w:val="006618EF"/>
    <w:rPr>
      <w:rFonts w:ascii="Calibri" w:hAnsi="Calibri"/>
      <w:i/>
      <w:iCs/>
      <w:color w:val="6B911C" w:themeColor="accent1" w:themeShade="BF"/>
    </w:rPr>
  </w:style>
  <w:style w:type="character" w:styleId="af4">
    <w:name w:val="Intense Reference"/>
    <w:basedOn w:val="a0"/>
    <w:uiPriority w:val="32"/>
    <w:qFormat/>
    <w:rsid w:val="006618EF"/>
    <w:rPr>
      <w:b/>
      <w:bCs/>
      <w:smallCaps/>
      <w:color w:val="6B911C" w:themeColor="accent1" w:themeShade="BF"/>
      <w:spacing w:val="5"/>
    </w:rPr>
  </w:style>
  <w:style w:type="table" w:customStyle="1" w:styleId="TableNormal">
    <w:name w:val="Table Normal"/>
    <w:uiPriority w:val="2"/>
    <w:qFormat/>
    <w:rsid w:val="006618EF"/>
    <w:pPr>
      <w:spacing w:after="0" w:line="276" w:lineRule="auto"/>
    </w:pPr>
    <w:rPr>
      <w:rFonts w:ascii="Arial" w:eastAsia="Arial" w:hAnsi="Arial" w:cs="Arial"/>
      <w:lang w:val="uk" w:eastAsia="uk-UA"/>
    </w:rPr>
    <w:tblPr>
      <w:tblCellMar>
        <w:top w:w="0" w:type="dxa"/>
        <w:left w:w="0" w:type="dxa"/>
        <w:bottom w:w="0" w:type="dxa"/>
        <w:right w:w="0" w:type="dxa"/>
      </w:tblCellMar>
    </w:tblPr>
  </w:style>
  <w:style w:type="paragraph" w:styleId="11">
    <w:name w:val="toc 1"/>
    <w:basedOn w:val="a"/>
    <w:next w:val="a"/>
    <w:autoRedefine/>
    <w:uiPriority w:val="39"/>
    <w:unhideWhenUsed/>
    <w:qFormat/>
    <w:rsid w:val="006618EF"/>
    <w:pPr>
      <w:tabs>
        <w:tab w:val="right" w:leader="dot" w:pos="9771"/>
      </w:tabs>
      <w:spacing w:line="240" w:lineRule="auto"/>
    </w:pPr>
  </w:style>
  <w:style w:type="paragraph" w:styleId="21">
    <w:name w:val="toc 2"/>
    <w:basedOn w:val="a"/>
    <w:next w:val="a"/>
    <w:autoRedefine/>
    <w:uiPriority w:val="39"/>
    <w:unhideWhenUsed/>
    <w:qFormat/>
    <w:rsid w:val="006618EF"/>
    <w:pPr>
      <w:spacing w:after="100"/>
      <w:ind w:left="220"/>
    </w:pPr>
  </w:style>
  <w:style w:type="paragraph" w:styleId="31">
    <w:name w:val="toc 3"/>
    <w:basedOn w:val="a"/>
    <w:next w:val="a"/>
    <w:autoRedefine/>
    <w:uiPriority w:val="39"/>
    <w:unhideWhenUsed/>
    <w:qFormat/>
    <w:rsid w:val="006618EF"/>
    <w:pPr>
      <w:spacing w:after="100"/>
      <w:ind w:left="440"/>
    </w:pPr>
  </w:style>
  <w:style w:type="character" w:styleId="af5">
    <w:name w:val="Hyperlink"/>
    <w:basedOn w:val="a0"/>
    <w:uiPriority w:val="99"/>
    <w:unhideWhenUsed/>
    <w:rsid w:val="006618EF"/>
    <w:rPr>
      <w:color w:val="99CA3C" w:themeColor="hyperlink"/>
      <w:u w:val="single"/>
    </w:rPr>
  </w:style>
  <w:style w:type="paragraph" w:customStyle="1" w:styleId="110">
    <w:name w:val="Заголовок 11"/>
    <w:basedOn w:val="a"/>
    <w:next w:val="a"/>
    <w:qFormat/>
    <w:rsid w:val="006618EF"/>
    <w:pPr>
      <w:keepNext/>
      <w:keepLines/>
      <w:suppressAutoHyphens/>
      <w:spacing w:before="360" w:after="80"/>
      <w:outlineLvl w:val="0"/>
    </w:pPr>
    <w:rPr>
      <w:rFonts w:asciiTheme="majorHAnsi" w:eastAsiaTheme="majorEastAsia" w:hAnsiTheme="majorHAnsi" w:cstheme="majorBidi"/>
      <w:color w:val="6B911C" w:themeColor="accent1" w:themeShade="BF"/>
      <w:kern w:val="2"/>
      <w:sz w:val="40"/>
      <w:szCs w:val="40"/>
      <w:lang w:val="uk-UA" w:eastAsia="en-US"/>
    </w:rPr>
  </w:style>
  <w:style w:type="paragraph" w:customStyle="1" w:styleId="210">
    <w:name w:val="Заголовок 21"/>
    <w:basedOn w:val="a"/>
    <w:next w:val="a"/>
    <w:uiPriority w:val="9"/>
    <w:semiHidden/>
    <w:unhideWhenUsed/>
    <w:qFormat/>
    <w:rsid w:val="006618EF"/>
    <w:pPr>
      <w:keepNext/>
      <w:keepLines/>
      <w:suppressAutoHyphens/>
      <w:spacing w:before="160" w:after="80"/>
      <w:outlineLvl w:val="1"/>
    </w:pPr>
    <w:rPr>
      <w:rFonts w:asciiTheme="majorHAnsi" w:eastAsiaTheme="majorEastAsia" w:hAnsiTheme="majorHAnsi" w:cstheme="majorBidi"/>
      <w:color w:val="6B911C" w:themeColor="accent1" w:themeShade="BF"/>
      <w:kern w:val="2"/>
      <w:sz w:val="32"/>
      <w:szCs w:val="32"/>
      <w:lang w:val="uk-UA" w:eastAsia="en-US"/>
    </w:rPr>
  </w:style>
  <w:style w:type="paragraph" w:customStyle="1" w:styleId="310">
    <w:name w:val="Заголовок 31"/>
    <w:basedOn w:val="a"/>
    <w:next w:val="a"/>
    <w:uiPriority w:val="9"/>
    <w:semiHidden/>
    <w:unhideWhenUsed/>
    <w:qFormat/>
    <w:rsid w:val="006618EF"/>
    <w:pPr>
      <w:keepNext/>
      <w:keepLines/>
      <w:suppressAutoHyphens/>
      <w:spacing w:before="160" w:after="80"/>
      <w:outlineLvl w:val="2"/>
    </w:pPr>
    <w:rPr>
      <w:rFonts w:asciiTheme="minorHAnsi" w:eastAsiaTheme="majorEastAsia" w:hAnsiTheme="minorHAnsi" w:cstheme="majorBidi"/>
      <w:color w:val="6B911C" w:themeColor="accent1" w:themeShade="BF"/>
      <w:kern w:val="2"/>
      <w:sz w:val="28"/>
      <w:szCs w:val="28"/>
      <w:lang w:val="uk-UA" w:eastAsia="en-US"/>
    </w:rPr>
  </w:style>
  <w:style w:type="paragraph" w:customStyle="1" w:styleId="41">
    <w:name w:val="Заголовок 41"/>
    <w:basedOn w:val="a"/>
    <w:next w:val="a"/>
    <w:uiPriority w:val="9"/>
    <w:semiHidden/>
    <w:unhideWhenUsed/>
    <w:qFormat/>
    <w:rsid w:val="006618EF"/>
    <w:pPr>
      <w:keepNext/>
      <w:keepLines/>
      <w:suppressAutoHyphens/>
      <w:spacing w:before="80" w:after="40"/>
      <w:outlineLvl w:val="3"/>
    </w:pPr>
    <w:rPr>
      <w:rFonts w:asciiTheme="minorHAnsi" w:eastAsiaTheme="majorEastAsia" w:hAnsiTheme="minorHAnsi" w:cstheme="majorBidi"/>
      <w:i/>
      <w:iCs/>
      <w:color w:val="6B911C" w:themeColor="accent1" w:themeShade="BF"/>
      <w:kern w:val="2"/>
      <w:sz w:val="24"/>
      <w:szCs w:val="24"/>
      <w:lang w:val="uk-UA" w:eastAsia="en-US"/>
    </w:rPr>
  </w:style>
  <w:style w:type="paragraph" w:customStyle="1" w:styleId="51">
    <w:name w:val="Заголовок 51"/>
    <w:basedOn w:val="a"/>
    <w:next w:val="a"/>
    <w:uiPriority w:val="9"/>
    <w:semiHidden/>
    <w:unhideWhenUsed/>
    <w:qFormat/>
    <w:rsid w:val="006618EF"/>
    <w:pPr>
      <w:keepNext/>
      <w:keepLines/>
      <w:suppressAutoHyphens/>
      <w:spacing w:before="80" w:after="40"/>
      <w:outlineLvl w:val="4"/>
    </w:pPr>
    <w:rPr>
      <w:rFonts w:asciiTheme="minorHAnsi" w:eastAsiaTheme="majorEastAsia" w:hAnsiTheme="minorHAnsi" w:cstheme="majorBidi"/>
      <w:color w:val="6B911C" w:themeColor="accent1" w:themeShade="BF"/>
      <w:kern w:val="2"/>
      <w:sz w:val="24"/>
      <w:szCs w:val="24"/>
      <w:lang w:val="uk-UA" w:eastAsia="en-US"/>
    </w:rPr>
  </w:style>
  <w:style w:type="paragraph" w:customStyle="1" w:styleId="61">
    <w:name w:val="Заголовок 61"/>
    <w:basedOn w:val="a"/>
    <w:next w:val="a"/>
    <w:uiPriority w:val="9"/>
    <w:semiHidden/>
    <w:unhideWhenUsed/>
    <w:qFormat/>
    <w:rsid w:val="006618EF"/>
    <w:pPr>
      <w:keepNext/>
      <w:keepLines/>
      <w:suppressAutoHyphens/>
      <w:spacing w:before="40"/>
      <w:outlineLvl w:val="5"/>
    </w:pPr>
    <w:rPr>
      <w:rFonts w:asciiTheme="minorHAnsi" w:eastAsiaTheme="majorEastAsia" w:hAnsiTheme="minorHAnsi" w:cstheme="majorBidi"/>
      <w:i/>
      <w:iCs/>
      <w:color w:val="595959" w:themeColor="text1" w:themeTint="A6"/>
      <w:kern w:val="2"/>
      <w:sz w:val="24"/>
      <w:szCs w:val="24"/>
      <w:lang w:val="uk-UA" w:eastAsia="en-US"/>
    </w:rPr>
  </w:style>
  <w:style w:type="paragraph" w:customStyle="1" w:styleId="71">
    <w:name w:val="Заголовок 71"/>
    <w:basedOn w:val="a"/>
    <w:next w:val="a"/>
    <w:uiPriority w:val="9"/>
    <w:semiHidden/>
    <w:unhideWhenUsed/>
    <w:qFormat/>
    <w:rsid w:val="006618EF"/>
    <w:pPr>
      <w:keepNext/>
      <w:keepLines/>
      <w:suppressAutoHyphens/>
      <w:spacing w:before="40"/>
      <w:outlineLvl w:val="6"/>
    </w:pPr>
    <w:rPr>
      <w:rFonts w:asciiTheme="minorHAnsi" w:eastAsiaTheme="majorEastAsia" w:hAnsiTheme="minorHAnsi" w:cstheme="majorBidi"/>
      <w:color w:val="595959" w:themeColor="text1" w:themeTint="A6"/>
      <w:kern w:val="2"/>
      <w:sz w:val="24"/>
      <w:szCs w:val="24"/>
      <w:lang w:val="uk-UA" w:eastAsia="en-US"/>
    </w:rPr>
  </w:style>
  <w:style w:type="paragraph" w:customStyle="1" w:styleId="81">
    <w:name w:val="Заголовок 81"/>
    <w:basedOn w:val="a"/>
    <w:next w:val="a"/>
    <w:uiPriority w:val="9"/>
    <w:semiHidden/>
    <w:unhideWhenUsed/>
    <w:qFormat/>
    <w:rsid w:val="006618EF"/>
    <w:pPr>
      <w:keepNext/>
      <w:keepLines/>
      <w:suppressAutoHyphens/>
      <w:outlineLvl w:val="7"/>
    </w:pPr>
    <w:rPr>
      <w:rFonts w:asciiTheme="minorHAnsi" w:eastAsiaTheme="majorEastAsia" w:hAnsiTheme="minorHAnsi" w:cstheme="majorBidi"/>
      <w:i/>
      <w:iCs/>
      <w:color w:val="272727" w:themeColor="text1" w:themeTint="D8"/>
      <w:kern w:val="2"/>
      <w:sz w:val="24"/>
      <w:szCs w:val="24"/>
      <w:lang w:val="uk-UA" w:eastAsia="en-US"/>
    </w:rPr>
  </w:style>
  <w:style w:type="paragraph" w:customStyle="1" w:styleId="91">
    <w:name w:val="Заголовок 91"/>
    <w:basedOn w:val="a"/>
    <w:next w:val="a"/>
    <w:uiPriority w:val="9"/>
    <w:semiHidden/>
    <w:unhideWhenUsed/>
    <w:qFormat/>
    <w:rsid w:val="006618EF"/>
    <w:pPr>
      <w:keepNext/>
      <w:keepLines/>
      <w:suppressAutoHyphens/>
      <w:outlineLvl w:val="8"/>
    </w:pPr>
    <w:rPr>
      <w:rFonts w:asciiTheme="minorHAnsi" w:eastAsiaTheme="majorEastAsia" w:hAnsiTheme="minorHAnsi" w:cstheme="majorBidi"/>
      <w:color w:val="272727" w:themeColor="text1" w:themeTint="D8"/>
      <w:kern w:val="2"/>
      <w:sz w:val="24"/>
      <w:szCs w:val="24"/>
      <w:lang w:val="uk-UA" w:eastAsia="en-US"/>
    </w:rPr>
  </w:style>
  <w:style w:type="character" w:customStyle="1" w:styleId="-">
    <w:name w:val="Интернет-ссылка"/>
    <w:basedOn w:val="a0"/>
    <w:uiPriority w:val="99"/>
    <w:unhideWhenUsed/>
    <w:rsid w:val="006618EF"/>
    <w:rPr>
      <w:color w:val="99CA3C" w:themeColor="hyperlink"/>
      <w:u w:val="single"/>
    </w:rPr>
  </w:style>
  <w:style w:type="character" w:customStyle="1" w:styleId="12">
    <w:name w:val="Незакрита згадка1"/>
    <w:basedOn w:val="a0"/>
    <w:uiPriority w:val="99"/>
    <w:semiHidden/>
    <w:unhideWhenUsed/>
    <w:qFormat/>
    <w:rsid w:val="006618EF"/>
    <w:rPr>
      <w:color w:val="605E5C"/>
      <w:shd w:val="clear" w:color="auto" w:fill="E1DFDD"/>
    </w:rPr>
  </w:style>
  <w:style w:type="character" w:customStyle="1" w:styleId="af6">
    <w:name w:val="Текст виноски Знак"/>
    <w:basedOn w:val="a0"/>
    <w:link w:val="13"/>
    <w:qFormat/>
    <w:rsid w:val="006618EF"/>
    <w:rPr>
      <w:sz w:val="20"/>
      <w:szCs w:val="20"/>
    </w:rPr>
  </w:style>
  <w:style w:type="character" w:customStyle="1" w:styleId="af7">
    <w:name w:val="Привязка сноски"/>
    <w:rsid w:val="006618EF"/>
    <w:rPr>
      <w:vertAlign w:val="superscript"/>
    </w:rPr>
  </w:style>
  <w:style w:type="character" w:customStyle="1" w:styleId="FootnoteCharacters">
    <w:name w:val="Footnote Characters"/>
    <w:basedOn w:val="a0"/>
    <w:uiPriority w:val="99"/>
    <w:semiHidden/>
    <w:unhideWhenUsed/>
    <w:qFormat/>
    <w:rsid w:val="006618EF"/>
    <w:rPr>
      <w:vertAlign w:val="superscript"/>
    </w:rPr>
  </w:style>
  <w:style w:type="character" w:customStyle="1" w:styleId="af8">
    <w:name w:val="Текст у виносці Знак"/>
    <w:basedOn w:val="a0"/>
    <w:link w:val="af9"/>
    <w:qFormat/>
    <w:rsid w:val="006618EF"/>
    <w:rPr>
      <w:rFonts w:ascii="Tahoma" w:hAnsi="Tahoma" w:cs="Tahoma"/>
      <w:sz w:val="16"/>
      <w:szCs w:val="16"/>
    </w:rPr>
  </w:style>
  <w:style w:type="character" w:customStyle="1" w:styleId="apple-tab-span">
    <w:name w:val="apple-tab-span"/>
    <w:basedOn w:val="a0"/>
    <w:qFormat/>
    <w:rsid w:val="006618EF"/>
  </w:style>
  <w:style w:type="character" w:styleId="afa">
    <w:name w:val="annotation reference"/>
    <w:basedOn w:val="a0"/>
    <w:uiPriority w:val="99"/>
    <w:semiHidden/>
    <w:unhideWhenUsed/>
    <w:qFormat/>
    <w:rsid w:val="006618EF"/>
    <w:rPr>
      <w:sz w:val="16"/>
      <w:szCs w:val="16"/>
    </w:rPr>
  </w:style>
  <w:style w:type="character" w:customStyle="1" w:styleId="afb">
    <w:name w:val="Текст примітки Знак"/>
    <w:basedOn w:val="a0"/>
    <w:link w:val="afc"/>
    <w:uiPriority w:val="99"/>
    <w:qFormat/>
    <w:rsid w:val="006618EF"/>
    <w:rPr>
      <w:sz w:val="20"/>
      <w:szCs w:val="20"/>
    </w:rPr>
  </w:style>
  <w:style w:type="character" w:customStyle="1" w:styleId="afd">
    <w:name w:val="Тема примітки Знак"/>
    <w:basedOn w:val="afb"/>
    <w:link w:val="afe"/>
    <w:qFormat/>
    <w:rsid w:val="006618EF"/>
    <w:rPr>
      <w:b/>
      <w:bCs/>
      <w:sz w:val="20"/>
      <w:szCs w:val="20"/>
    </w:rPr>
  </w:style>
  <w:style w:type="character" w:customStyle="1" w:styleId="aff">
    <w:name w:val="Текст кінцевої виноски Знак"/>
    <w:basedOn w:val="a0"/>
    <w:link w:val="14"/>
    <w:qFormat/>
    <w:rsid w:val="006618EF"/>
    <w:rPr>
      <w:sz w:val="20"/>
      <w:szCs w:val="20"/>
    </w:rPr>
  </w:style>
  <w:style w:type="character" w:customStyle="1" w:styleId="aff0">
    <w:name w:val="Привязка концевой сноски"/>
    <w:rsid w:val="006618EF"/>
    <w:rPr>
      <w:vertAlign w:val="superscript"/>
    </w:rPr>
  </w:style>
  <w:style w:type="character" w:customStyle="1" w:styleId="EndnoteCharacters">
    <w:name w:val="Endnote Characters"/>
    <w:basedOn w:val="a0"/>
    <w:uiPriority w:val="99"/>
    <w:semiHidden/>
    <w:unhideWhenUsed/>
    <w:qFormat/>
    <w:rsid w:val="006618EF"/>
    <w:rPr>
      <w:vertAlign w:val="superscript"/>
    </w:rPr>
  </w:style>
  <w:style w:type="character" w:customStyle="1" w:styleId="aff1">
    <w:name w:val="Символ сноски"/>
    <w:qFormat/>
    <w:rsid w:val="006618EF"/>
  </w:style>
  <w:style w:type="character" w:customStyle="1" w:styleId="aff2">
    <w:name w:val="Символ концевой сноски"/>
    <w:qFormat/>
    <w:rsid w:val="006618EF"/>
  </w:style>
  <w:style w:type="paragraph" w:customStyle="1" w:styleId="aff3">
    <w:name w:val="Заголовок"/>
    <w:basedOn w:val="a"/>
    <w:next w:val="aff4"/>
    <w:qFormat/>
    <w:rsid w:val="006618EF"/>
    <w:pPr>
      <w:keepNext/>
      <w:suppressAutoHyphens/>
      <w:spacing w:before="240" w:after="120"/>
    </w:pPr>
    <w:rPr>
      <w:rFonts w:ascii="Liberation Sans" w:eastAsia="Microsoft YaHei" w:hAnsi="Liberation Sans" w:cs="Lucida Sans"/>
      <w:kern w:val="2"/>
      <w:sz w:val="28"/>
      <w:szCs w:val="28"/>
      <w:lang w:val="uk-UA" w:eastAsia="en-US"/>
    </w:rPr>
  </w:style>
  <w:style w:type="paragraph" w:styleId="aff4">
    <w:name w:val="Body Text"/>
    <w:basedOn w:val="a"/>
    <w:link w:val="aff5"/>
    <w:rsid w:val="006618EF"/>
    <w:pPr>
      <w:suppressAutoHyphens/>
      <w:spacing w:after="140"/>
    </w:pPr>
    <w:rPr>
      <w:rFonts w:asciiTheme="minorHAnsi" w:eastAsiaTheme="minorHAnsi" w:hAnsiTheme="minorHAnsi" w:cstheme="minorBidi"/>
      <w:kern w:val="2"/>
      <w:sz w:val="24"/>
      <w:szCs w:val="24"/>
      <w:lang w:val="uk-UA" w:eastAsia="en-US"/>
    </w:rPr>
  </w:style>
  <w:style w:type="character" w:customStyle="1" w:styleId="aff5">
    <w:name w:val="Основний текст Знак"/>
    <w:basedOn w:val="a0"/>
    <w:link w:val="aff4"/>
    <w:rsid w:val="006618EF"/>
    <w:rPr>
      <w:rFonts w:eastAsiaTheme="minorHAnsi"/>
      <w:kern w:val="2"/>
      <w:sz w:val="24"/>
      <w:szCs w:val="24"/>
    </w:rPr>
  </w:style>
  <w:style w:type="paragraph" w:styleId="aff6">
    <w:name w:val="List"/>
    <w:basedOn w:val="aff4"/>
    <w:rsid w:val="006618EF"/>
    <w:rPr>
      <w:rFonts w:cs="Lucida Sans"/>
    </w:rPr>
  </w:style>
  <w:style w:type="paragraph" w:customStyle="1" w:styleId="15">
    <w:name w:val="Назва об'єкта1"/>
    <w:basedOn w:val="a"/>
    <w:qFormat/>
    <w:rsid w:val="006618EF"/>
    <w:pPr>
      <w:suppressLineNumbers/>
      <w:suppressAutoHyphens/>
      <w:spacing w:before="120" w:after="120"/>
    </w:pPr>
    <w:rPr>
      <w:rFonts w:asciiTheme="minorHAnsi" w:eastAsiaTheme="minorHAnsi" w:hAnsiTheme="minorHAnsi" w:cs="Lucida Sans"/>
      <w:i/>
      <w:iCs/>
      <w:kern w:val="2"/>
      <w:sz w:val="24"/>
      <w:szCs w:val="24"/>
      <w:lang w:val="uk-UA" w:eastAsia="en-US"/>
    </w:rPr>
  </w:style>
  <w:style w:type="paragraph" w:styleId="16">
    <w:name w:val="index 1"/>
    <w:basedOn w:val="a"/>
    <w:next w:val="a"/>
    <w:autoRedefine/>
    <w:uiPriority w:val="99"/>
    <w:semiHidden/>
    <w:unhideWhenUsed/>
    <w:rsid w:val="006618EF"/>
    <w:pPr>
      <w:spacing w:line="240" w:lineRule="auto"/>
      <w:ind w:left="220" w:hanging="220"/>
    </w:pPr>
  </w:style>
  <w:style w:type="paragraph" w:styleId="aff7">
    <w:name w:val="index heading"/>
    <w:basedOn w:val="a"/>
    <w:qFormat/>
    <w:rsid w:val="006618EF"/>
    <w:pPr>
      <w:suppressLineNumbers/>
      <w:suppressAutoHyphens/>
      <w:spacing w:after="160"/>
    </w:pPr>
    <w:rPr>
      <w:rFonts w:asciiTheme="minorHAnsi" w:eastAsiaTheme="minorHAnsi" w:hAnsiTheme="minorHAnsi" w:cs="Lucida Sans"/>
      <w:kern w:val="2"/>
      <w:sz w:val="24"/>
      <w:szCs w:val="24"/>
      <w:lang w:val="uk-UA" w:eastAsia="en-US"/>
    </w:rPr>
  </w:style>
  <w:style w:type="character" w:customStyle="1" w:styleId="17">
    <w:name w:val="Цитата Знак1"/>
    <w:basedOn w:val="a0"/>
    <w:uiPriority w:val="29"/>
    <w:rsid w:val="006618EF"/>
    <w:rPr>
      <w:rFonts w:ascii="Arial" w:eastAsia="Arial" w:hAnsi="Arial" w:cs="Arial"/>
      <w:i/>
      <w:iCs/>
      <w:color w:val="404040" w:themeColor="text1" w:themeTint="BF"/>
      <w:kern w:val="0"/>
      <w:lang w:val="uk" w:eastAsia="uk-UA"/>
      <w14:ligatures w14:val="none"/>
    </w:rPr>
  </w:style>
  <w:style w:type="character" w:customStyle="1" w:styleId="18">
    <w:name w:val="Насичена цитата Знак1"/>
    <w:basedOn w:val="a0"/>
    <w:uiPriority w:val="30"/>
    <w:rsid w:val="006618EF"/>
    <w:rPr>
      <w:rFonts w:ascii="Arial" w:eastAsia="Arial" w:hAnsi="Arial" w:cs="Arial"/>
      <w:i/>
      <w:iCs/>
      <w:color w:val="90C226" w:themeColor="accent1"/>
      <w:kern w:val="0"/>
      <w:lang w:val="uk" w:eastAsia="uk-UA"/>
      <w14:ligatures w14:val="none"/>
    </w:rPr>
  </w:style>
  <w:style w:type="paragraph" w:customStyle="1" w:styleId="13">
    <w:name w:val="Текст виноски1"/>
    <w:basedOn w:val="a"/>
    <w:link w:val="af6"/>
    <w:semiHidden/>
    <w:unhideWhenUsed/>
    <w:rsid w:val="006618EF"/>
    <w:pPr>
      <w:suppressAutoHyphens/>
      <w:spacing w:line="240" w:lineRule="auto"/>
    </w:pPr>
    <w:rPr>
      <w:rFonts w:asciiTheme="minorHAnsi" w:eastAsia="Calibri" w:hAnsiTheme="minorHAnsi" w:cstheme="minorBidi"/>
      <w:sz w:val="20"/>
      <w:szCs w:val="20"/>
      <w:lang w:val="uk-UA" w:eastAsia="en-US"/>
    </w:rPr>
  </w:style>
  <w:style w:type="paragraph" w:styleId="af9">
    <w:name w:val="Balloon Text"/>
    <w:basedOn w:val="a"/>
    <w:link w:val="af8"/>
    <w:unhideWhenUsed/>
    <w:qFormat/>
    <w:rsid w:val="006618EF"/>
    <w:pPr>
      <w:suppressAutoHyphens/>
      <w:spacing w:line="240" w:lineRule="auto"/>
    </w:pPr>
    <w:rPr>
      <w:rFonts w:ascii="Tahoma" w:eastAsia="Calibri" w:hAnsi="Tahoma" w:cs="Tahoma"/>
      <w:sz w:val="16"/>
      <w:szCs w:val="16"/>
      <w:lang w:val="uk-UA" w:eastAsia="en-US"/>
    </w:rPr>
  </w:style>
  <w:style w:type="character" w:customStyle="1" w:styleId="19">
    <w:name w:val="Текст у виносці Знак1"/>
    <w:basedOn w:val="a0"/>
    <w:uiPriority w:val="99"/>
    <w:semiHidden/>
    <w:rsid w:val="006618EF"/>
    <w:rPr>
      <w:rFonts w:ascii="Segoe UI" w:eastAsia="Arial" w:hAnsi="Segoe UI" w:cs="Segoe UI"/>
      <w:sz w:val="18"/>
      <w:szCs w:val="18"/>
      <w:lang w:val="uk" w:eastAsia="uk-UA"/>
    </w:rPr>
  </w:style>
  <w:style w:type="paragraph" w:styleId="afc">
    <w:name w:val="annotation text"/>
    <w:basedOn w:val="a"/>
    <w:link w:val="afb"/>
    <w:uiPriority w:val="99"/>
    <w:unhideWhenUsed/>
    <w:qFormat/>
    <w:rsid w:val="006618EF"/>
    <w:pPr>
      <w:suppressAutoHyphens/>
      <w:spacing w:after="160" w:line="240" w:lineRule="auto"/>
    </w:pPr>
    <w:rPr>
      <w:rFonts w:asciiTheme="minorHAnsi" w:eastAsia="Calibri" w:hAnsiTheme="minorHAnsi" w:cstheme="minorBidi"/>
      <w:sz w:val="20"/>
      <w:szCs w:val="20"/>
      <w:lang w:val="uk-UA" w:eastAsia="en-US"/>
    </w:rPr>
  </w:style>
  <w:style w:type="character" w:customStyle="1" w:styleId="1a">
    <w:name w:val="Текст примітки Знак1"/>
    <w:basedOn w:val="a0"/>
    <w:uiPriority w:val="99"/>
    <w:semiHidden/>
    <w:rsid w:val="006618EF"/>
    <w:rPr>
      <w:rFonts w:ascii="Arial" w:eastAsia="Arial" w:hAnsi="Arial" w:cs="Arial"/>
      <w:sz w:val="20"/>
      <w:szCs w:val="20"/>
      <w:lang w:val="uk" w:eastAsia="uk-UA"/>
    </w:rPr>
  </w:style>
  <w:style w:type="paragraph" w:styleId="afe">
    <w:name w:val="annotation subject"/>
    <w:basedOn w:val="afc"/>
    <w:next w:val="afc"/>
    <w:link w:val="afd"/>
    <w:unhideWhenUsed/>
    <w:qFormat/>
    <w:rsid w:val="006618EF"/>
    <w:rPr>
      <w:b/>
      <w:bCs/>
    </w:rPr>
  </w:style>
  <w:style w:type="character" w:customStyle="1" w:styleId="1b">
    <w:name w:val="Тема примітки Знак1"/>
    <w:basedOn w:val="1a"/>
    <w:uiPriority w:val="99"/>
    <w:semiHidden/>
    <w:rsid w:val="006618EF"/>
    <w:rPr>
      <w:rFonts w:ascii="Arial" w:eastAsia="Arial" w:hAnsi="Arial" w:cs="Arial"/>
      <w:b/>
      <w:bCs/>
      <w:sz w:val="20"/>
      <w:szCs w:val="20"/>
      <w:lang w:val="uk" w:eastAsia="uk-UA"/>
    </w:rPr>
  </w:style>
  <w:style w:type="paragraph" w:customStyle="1" w:styleId="14">
    <w:name w:val="Текст кінцевої виноски1"/>
    <w:basedOn w:val="a"/>
    <w:link w:val="aff"/>
    <w:semiHidden/>
    <w:unhideWhenUsed/>
    <w:rsid w:val="006618EF"/>
    <w:pPr>
      <w:suppressAutoHyphens/>
      <w:spacing w:line="240" w:lineRule="auto"/>
    </w:pPr>
    <w:rPr>
      <w:rFonts w:asciiTheme="minorHAnsi" w:eastAsia="Calibri" w:hAnsiTheme="minorHAnsi" w:cstheme="minorBidi"/>
      <w:sz w:val="20"/>
      <w:szCs w:val="20"/>
      <w:lang w:val="uk-UA" w:eastAsia="en-US"/>
    </w:rPr>
  </w:style>
  <w:style w:type="paragraph" w:customStyle="1" w:styleId="Default">
    <w:name w:val="Default"/>
    <w:qFormat/>
    <w:rsid w:val="006618EF"/>
    <w:pPr>
      <w:suppressAutoHyphens/>
      <w:spacing w:after="0" w:line="240" w:lineRule="auto"/>
    </w:pPr>
    <w:rPr>
      <w:rFonts w:ascii="Times New Roman" w:eastAsia="Aptos" w:hAnsi="Times New Roman" w:cs="Times New Roman"/>
      <w:color w:val="000000"/>
      <w:sz w:val="24"/>
      <w:szCs w:val="24"/>
      <w:lang w:val="ru-RU"/>
    </w:rPr>
  </w:style>
  <w:style w:type="table" w:styleId="aff8">
    <w:name w:val="Table Grid"/>
    <w:basedOn w:val="a1"/>
    <w:uiPriority w:val="39"/>
    <w:rsid w:val="006618EF"/>
    <w:pPr>
      <w:suppressAutoHyphens/>
      <w:spacing w:after="0" w:line="240" w:lineRule="auto"/>
    </w:pPr>
    <w:rPr>
      <w:rFonts w:eastAsiaTheme="minorHAnsi"/>
      <w:kern w:val="2"/>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
    <w:link w:val="1c"/>
    <w:unhideWhenUsed/>
    <w:rsid w:val="006618EF"/>
    <w:pPr>
      <w:suppressAutoHyphens/>
      <w:spacing w:line="240" w:lineRule="auto"/>
    </w:pPr>
    <w:rPr>
      <w:rFonts w:asciiTheme="minorHAnsi" w:eastAsiaTheme="minorHAnsi" w:hAnsiTheme="minorHAnsi" w:cstheme="minorBidi"/>
      <w:kern w:val="2"/>
      <w:sz w:val="20"/>
      <w:szCs w:val="20"/>
      <w:lang w:val="uk-UA" w:eastAsia="en-US"/>
    </w:rPr>
  </w:style>
  <w:style w:type="character" w:customStyle="1" w:styleId="1c">
    <w:name w:val="Текст виноски Знак1"/>
    <w:basedOn w:val="a0"/>
    <w:link w:val="aff9"/>
    <w:rsid w:val="006618EF"/>
    <w:rPr>
      <w:rFonts w:eastAsiaTheme="minorHAnsi"/>
      <w:kern w:val="2"/>
      <w:sz w:val="20"/>
      <w:szCs w:val="20"/>
    </w:rPr>
  </w:style>
  <w:style w:type="character" w:styleId="affa">
    <w:name w:val="footnote reference"/>
    <w:basedOn w:val="a0"/>
    <w:uiPriority w:val="99"/>
    <w:unhideWhenUsed/>
    <w:rsid w:val="006618EF"/>
    <w:rPr>
      <w:vertAlign w:val="superscript"/>
    </w:rPr>
  </w:style>
  <w:style w:type="character" w:customStyle="1" w:styleId="A20">
    <w:name w:val="A2"/>
    <w:uiPriority w:val="99"/>
    <w:rsid w:val="006618EF"/>
    <w:rPr>
      <w:rFonts w:cs="Proxima Nova"/>
      <w:color w:val="000000"/>
      <w:sz w:val="21"/>
      <w:szCs w:val="21"/>
    </w:rPr>
  </w:style>
  <w:style w:type="paragraph" w:customStyle="1" w:styleId="TableParagraph">
    <w:name w:val="Table Paragraph"/>
    <w:basedOn w:val="a"/>
    <w:uiPriority w:val="1"/>
    <w:qFormat/>
    <w:rsid w:val="006618EF"/>
    <w:pPr>
      <w:widowControl w:val="0"/>
      <w:autoSpaceDE w:val="0"/>
      <w:autoSpaceDN w:val="0"/>
      <w:spacing w:before="69" w:line="240" w:lineRule="auto"/>
      <w:ind w:right="31"/>
      <w:jc w:val="right"/>
    </w:pPr>
    <w:rPr>
      <w:rFonts w:ascii="Times New Roman" w:eastAsia="Times New Roman" w:hAnsi="Times New Roman" w:cs="Times New Roman"/>
      <w:lang w:val="uk-UA" w:eastAsia="en-US"/>
    </w:rPr>
  </w:style>
  <w:style w:type="paragraph" w:styleId="affb">
    <w:name w:val="Revision"/>
    <w:hidden/>
    <w:uiPriority w:val="99"/>
    <w:semiHidden/>
    <w:rsid w:val="006618EF"/>
    <w:pPr>
      <w:spacing w:after="0" w:line="240" w:lineRule="auto"/>
    </w:pPr>
    <w:rPr>
      <w:rFonts w:eastAsiaTheme="minorHAnsi"/>
      <w:kern w:val="2"/>
      <w:sz w:val="24"/>
      <w:szCs w:val="24"/>
    </w:rPr>
  </w:style>
  <w:style w:type="paragraph" w:styleId="affc">
    <w:name w:val="header"/>
    <w:basedOn w:val="a"/>
    <w:link w:val="affd"/>
    <w:unhideWhenUsed/>
    <w:rsid w:val="006618EF"/>
    <w:pPr>
      <w:tabs>
        <w:tab w:val="center" w:pos="4677"/>
        <w:tab w:val="right" w:pos="9355"/>
      </w:tabs>
      <w:spacing w:line="240" w:lineRule="auto"/>
    </w:pPr>
  </w:style>
  <w:style w:type="character" w:customStyle="1" w:styleId="affd">
    <w:name w:val="Верхній колонтитул Знак"/>
    <w:basedOn w:val="a0"/>
    <w:link w:val="affc"/>
    <w:rsid w:val="006618EF"/>
    <w:rPr>
      <w:rFonts w:ascii="Arial" w:eastAsia="Arial" w:hAnsi="Arial" w:cs="Arial"/>
      <w:lang w:val="uk" w:eastAsia="uk-UA"/>
    </w:rPr>
  </w:style>
  <w:style w:type="paragraph" w:styleId="affe">
    <w:name w:val="footer"/>
    <w:basedOn w:val="a"/>
    <w:link w:val="afff"/>
    <w:unhideWhenUsed/>
    <w:rsid w:val="006618EF"/>
    <w:pPr>
      <w:tabs>
        <w:tab w:val="center" w:pos="4677"/>
        <w:tab w:val="right" w:pos="9355"/>
      </w:tabs>
      <w:spacing w:line="240" w:lineRule="auto"/>
    </w:pPr>
  </w:style>
  <w:style w:type="character" w:customStyle="1" w:styleId="afff">
    <w:name w:val="Нижній колонтитул Знак"/>
    <w:basedOn w:val="a0"/>
    <w:link w:val="affe"/>
    <w:rsid w:val="006618EF"/>
    <w:rPr>
      <w:rFonts w:ascii="Arial" w:eastAsia="Arial" w:hAnsi="Arial" w:cs="Arial"/>
      <w:lang w:val="uk" w:eastAsia="uk-UA"/>
    </w:rPr>
  </w:style>
  <w:style w:type="character" w:styleId="afff0">
    <w:name w:val="Unresolved Mention"/>
    <w:basedOn w:val="a0"/>
    <w:uiPriority w:val="99"/>
    <w:semiHidden/>
    <w:unhideWhenUsed/>
    <w:rsid w:val="006618EF"/>
    <w:rPr>
      <w:color w:val="605E5C"/>
      <w:shd w:val="clear" w:color="auto" w:fill="E1DFDD"/>
    </w:rPr>
  </w:style>
  <w:style w:type="paragraph" w:customStyle="1" w:styleId="docy">
    <w:name w:val="docy"/>
    <w:aliases w:val="v5,10043,bqiaagaaeyqcaaagiaiaaapujaaabeikaaaaaaaaaaaaaaaaaaaaaaaaaaaaaaaaaaaaaaaaaaaaaaaaaaaaaaaaaaaaaaaaaaaaaaaaaaaaaaaaaaaaaaaaaaaaaaaaaaaaaaaaaaaaaaaaaaaaaaaaaaaaaaaaaaaaaaaaaaaaaaaaaaaaaaaaaaaaaaaaaaaaaaaaaaaaaaaaaaaaaaaaaaaaaaaaaaaaaaa,3991"/>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ff1">
    <w:name w:val="Body Text Indent"/>
    <w:basedOn w:val="a"/>
    <w:link w:val="afff2"/>
    <w:unhideWhenUsed/>
    <w:rsid w:val="006618EF"/>
    <w:pPr>
      <w:spacing w:after="120"/>
      <w:ind w:left="283"/>
    </w:pPr>
  </w:style>
  <w:style w:type="character" w:customStyle="1" w:styleId="afff2">
    <w:name w:val="Основний текст з відступом Знак"/>
    <w:basedOn w:val="a0"/>
    <w:link w:val="afff1"/>
    <w:rsid w:val="006618EF"/>
    <w:rPr>
      <w:rFonts w:ascii="Arial" w:eastAsia="Arial" w:hAnsi="Arial" w:cs="Arial"/>
      <w:lang w:val="uk" w:eastAsia="uk-UA"/>
    </w:rPr>
  </w:style>
  <w:style w:type="character" w:customStyle="1" w:styleId="1d">
    <w:name w:val="Заголовок №1_"/>
    <w:basedOn w:val="a0"/>
    <w:link w:val="1e"/>
    <w:rsid w:val="006618EF"/>
    <w:rPr>
      <w:rFonts w:ascii="Times New Roman" w:eastAsia="Times New Roman" w:hAnsi="Times New Roman" w:cs="Times New Roman"/>
      <w:sz w:val="28"/>
      <w:szCs w:val="28"/>
    </w:rPr>
  </w:style>
  <w:style w:type="paragraph" w:customStyle="1" w:styleId="1e">
    <w:name w:val="Заголовок №1"/>
    <w:basedOn w:val="a"/>
    <w:link w:val="1d"/>
    <w:rsid w:val="006618EF"/>
    <w:pPr>
      <w:widowControl w:val="0"/>
      <w:spacing w:after="160" w:line="254" w:lineRule="auto"/>
      <w:ind w:left="560" w:firstLine="880"/>
      <w:outlineLvl w:val="0"/>
    </w:pPr>
    <w:rPr>
      <w:rFonts w:ascii="Times New Roman" w:eastAsia="Times New Roman" w:hAnsi="Times New Roman" w:cs="Times New Roman"/>
      <w:sz w:val="28"/>
      <w:szCs w:val="28"/>
      <w:lang w:val="uk-UA" w:eastAsia="en-US"/>
    </w:rPr>
  </w:style>
  <w:style w:type="character" w:customStyle="1" w:styleId="710">
    <w:name w:val="Заголовок 7 Знак1"/>
    <w:basedOn w:val="a0"/>
    <w:uiPriority w:val="9"/>
    <w:semiHidden/>
    <w:rsid w:val="006618EF"/>
    <w:rPr>
      <w:rFonts w:asciiTheme="majorHAnsi" w:eastAsiaTheme="majorEastAsia" w:hAnsiTheme="majorHAnsi" w:cstheme="majorBidi"/>
      <w:i/>
      <w:iCs/>
      <w:color w:val="476013" w:themeColor="accent1" w:themeShade="7F"/>
      <w:kern w:val="0"/>
      <w:lang w:val="uk" w:eastAsia="uk-UA"/>
      <w14:ligatures w14:val="none"/>
    </w:rPr>
  </w:style>
  <w:style w:type="character" w:customStyle="1" w:styleId="810">
    <w:name w:val="Заголовок 8 Знак1"/>
    <w:basedOn w:val="a0"/>
    <w:uiPriority w:val="9"/>
    <w:semiHidden/>
    <w:rsid w:val="006618EF"/>
    <w:rPr>
      <w:rFonts w:asciiTheme="majorHAnsi" w:eastAsiaTheme="majorEastAsia" w:hAnsiTheme="majorHAnsi" w:cstheme="majorBidi"/>
      <w:color w:val="272727" w:themeColor="text1" w:themeTint="D8"/>
      <w:kern w:val="0"/>
      <w:sz w:val="21"/>
      <w:szCs w:val="21"/>
      <w:lang w:val="uk" w:eastAsia="uk-UA"/>
      <w14:ligatures w14:val="none"/>
    </w:rPr>
  </w:style>
  <w:style w:type="character" w:customStyle="1" w:styleId="910">
    <w:name w:val="Заголовок 9 Знак1"/>
    <w:basedOn w:val="a0"/>
    <w:uiPriority w:val="9"/>
    <w:semiHidden/>
    <w:rsid w:val="006618EF"/>
    <w:rPr>
      <w:rFonts w:asciiTheme="majorHAnsi" w:eastAsiaTheme="majorEastAsia" w:hAnsiTheme="majorHAnsi" w:cstheme="majorBidi"/>
      <w:i/>
      <w:iCs/>
      <w:color w:val="272727" w:themeColor="text1" w:themeTint="D8"/>
      <w:kern w:val="0"/>
      <w:sz w:val="21"/>
      <w:szCs w:val="21"/>
      <w:lang w:val="uk" w:eastAsia="uk-UA"/>
      <w14:ligatures w14:val="none"/>
    </w:rPr>
  </w:style>
  <w:style w:type="numbering" w:customStyle="1" w:styleId="1f">
    <w:name w:val="Нет списка1"/>
    <w:next w:val="a2"/>
    <w:uiPriority w:val="99"/>
    <w:semiHidden/>
    <w:rsid w:val="006618EF"/>
  </w:style>
  <w:style w:type="character" w:customStyle="1" w:styleId="WW8Num1z0">
    <w:name w:val="WW8Num1z0"/>
    <w:rsid w:val="006618EF"/>
    <w:rPr>
      <w:rFonts w:ascii="Times New Roman" w:hAnsi="Times New Roman" w:cs="Times New Roman" w:hint="default"/>
      <w:sz w:val="28"/>
      <w:szCs w:val="28"/>
    </w:rPr>
  </w:style>
  <w:style w:type="character" w:customStyle="1" w:styleId="WW8Num2z0">
    <w:name w:val="WW8Num2z0"/>
    <w:rsid w:val="006618EF"/>
    <w:rPr>
      <w:rFonts w:hint="default"/>
      <w:b/>
      <w:sz w:val="28"/>
      <w:szCs w:val="28"/>
    </w:rPr>
  </w:style>
  <w:style w:type="character" w:customStyle="1" w:styleId="WW8Num3z0">
    <w:name w:val="WW8Num3z0"/>
    <w:rsid w:val="006618EF"/>
    <w:rPr>
      <w:rFonts w:ascii="Times New Roman" w:eastAsia="Times New Roman" w:hAnsi="Times New Roman" w:cs="Times New Roman"/>
      <w:b w:val="0"/>
      <w:sz w:val="22"/>
    </w:rPr>
  </w:style>
  <w:style w:type="character" w:customStyle="1" w:styleId="WW8Num4z0">
    <w:name w:val="WW8Num4z0"/>
    <w:rsid w:val="006618EF"/>
    <w:rPr>
      <w:rFonts w:ascii="Symbol" w:hAnsi="Symbol" w:cs="Symbol"/>
    </w:rPr>
  </w:style>
  <w:style w:type="character" w:customStyle="1" w:styleId="WW8Num5z0">
    <w:name w:val="WW8Num5z0"/>
    <w:rsid w:val="006618EF"/>
    <w:rPr>
      <w:rFonts w:ascii="Symbol" w:hAnsi="Symbol" w:cs="OpenSymbol"/>
    </w:rPr>
  </w:style>
  <w:style w:type="character" w:customStyle="1" w:styleId="WW8Num6z0">
    <w:name w:val="WW8Num6z0"/>
    <w:rsid w:val="006618EF"/>
    <w:rPr>
      <w:rFonts w:ascii="Symbol" w:hAnsi="Symbol" w:cs="Symbol"/>
    </w:rPr>
  </w:style>
  <w:style w:type="character" w:customStyle="1" w:styleId="WW8Num6z1">
    <w:name w:val="WW8Num6z1"/>
    <w:rsid w:val="006618EF"/>
    <w:rPr>
      <w:rFonts w:ascii="Courier New" w:hAnsi="Courier New" w:cs="Courier New"/>
    </w:rPr>
  </w:style>
  <w:style w:type="character" w:customStyle="1" w:styleId="WW8Num6z2">
    <w:name w:val="WW8Num6z2"/>
    <w:rsid w:val="006618EF"/>
    <w:rPr>
      <w:rFonts w:ascii="Wingdings" w:hAnsi="Wingdings" w:cs="Wingdings"/>
    </w:rPr>
  </w:style>
  <w:style w:type="character" w:customStyle="1" w:styleId="WW8Num7z0">
    <w:name w:val="WW8Num7z0"/>
    <w:rsid w:val="006618EF"/>
    <w:rPr>
      <w:rFonts w:ascii="Symbol" w:hAnsi="Symbol" w:cs="Symbol" w:hint="default"/>
      <w:sz w:val="28"/>
      <w:szCs w:val="28"/>
      <w:shd w:val="clear" w:color="auto" w:fill="FFFFFF"/>
    </w:rPr>
  </w:style>
  <w:style w:type="character" w:customStyle="1" w:styleId="WW8Num7z1">
    <w:name w:val="WW8Num7z1"/>
    <w:rsid w:val="006618EF"/>
  </w:style>
  <w:style w:type="character" w:customStyle="1" w:styleId="WW8Num7z2">
    <w:name w:val="WW8Num7z2"/>
    <w:rsid w:val="006618EF"/>
  </w:style>
  <w:style w:type="character" w:customStyle="1" w:styleId="WW8Num7z3">
    <w:name w:val="WW8Num7z3"/>
    <w:rsid w:val="006618EF"/>
  </w:style>
  <w:style w:type="character" w:customStyle="1" w:styleId="WW8Num7z4">
    <w:name w:val="WW8Num7z4"/>
    <w:rsid w:val="006618EF"/>
  </w:style>
  <w:style w:type="character" w:customStyle="1" w:styleId="WW8Num7z5">
    <w:name w:val="WW8Num7z5"/>
    <w:rsid w:val="006618EF"/>
  </w:style>
  <w:style w:type="character" w:customStyle="1" w:styleId="WW8Num7z6">
    <w:name w:val="WW8Num7z6"/>
    <w:rsid w:val="006618EF"/>
  </w:style>
  <w:style w:type="character" w:customStyle="1" w:styleId="WW8Num7z7">
    <w:name w:val="WW8Num7z7"/>
    <w:rsid w:val="006618EF"/>
  </w:style>
  <w:style w:type="character" w:customStyle="1" w:styleId="WW8Num7z8">
    <w:name w:val="WW8Num7z8"/>
    <w:rsid w:val="006618EF"/>
  </w:style>
  <w:style w:type="character" w:customStyle="1" w:styleId="WW8Num8z0">
    <w:name w:val="WW8Num8z0"/>
    <w:rsid w:val="006618EF"/>
    <w:rPr>
      <w:rFonts w:ascii="Symbol" w:eastAsia="Calibri" w:hAnsi="Symbol" w:cs="Symbol" w:hint="default"/>
      <w:sz w:val="28"/>
      <w:szCs w:val="28"/>
    </w:rPr>
  </w:style>
  <w:style w:type="character" w:customStyle="1" w:styleId="WW8Num8z1">
    <w:name w:val="WW8Num8z1"/>
    <w:rsid w:val="006618EF"/>
    <w:rPr>
      <w:rFonts w:ascii="Courier New" w:hAnsi="Courier New" w:cs="Courier New" w:hint="default"/>
    </w:rPr>
  </w:style>
  <w:style w:type="character" w:customStyle="1" w:styleId="WW8Num8z2">
    <w:name w:val="WW8Num8z2"/>
    <w:rsid w:val="006618EF"/>
    <w:rPr>
      <w:rFonts w:ascii="Wingdings" w:hAnsi="Wingdings" w:cs="Wingdings" w:hint="default"/>
    </w:rPr>
  </w:style>
  <w:style w:type="character" w:customStyle="1" w:styleId="WW8Num9z0">
    <w:name w:val="WW8Num9z0"/>
    <w:rsid w:val="006618EF"/>
    <w:rPr>
      <w:rFonts w:hint="default"/>
    </w:rPr>
  </w:style>
  <w:style w:type="character" w:customStyle="1" w:styleId="WW8Num9z1">
    <w:name w:val="WW8Num9z1"/>
    <w:rsid w:val="006618EF"/>
  </w:style>
  <w:style w:type="character" w:customStyle="1" w:styleId="WW8Num9z2">
    <w:name w:val="WW8Num9z2"/>
    <w:rsid w:val="006618EF"/>
  </w:style>
  <w:style w:type="character" w:customStyle="1" w:styleId="WW8Num9z3">
    <w:name w:val="WW8Num9z3"/>
    <w:rsid w:val="006618EF"/>
  </w:style>
  <w:style w:type="character" w:customStyle="1" w:styleId="WW8Num9z4">
    <w:name w:val="WW8Num9z4"/>
    <w:rsid w:val="006618EF"/>
  </w:style>
  <w:style w:type="character" w:customStyle="1" w:styleId="WW8Num9z5">
    <w:name w:val="WW8Num9z5"/>
    <w:rsid w:val="006618EF"/>
  </w:style>
  <w:style w:type="character" w:customStyle="1" w:styleId="WW8Num9z6">
    <w:name w:val="WW8Num9z6"/>
    <w:rsid w:val="006618EF"/>
  </w:style>
  <w:style w:type="character" w:customStyle="1" w:styleId="WW8Num9z7">
    <w:name w:val="WW8Num9z7"/>
    <w:rsid w:val="006618EF"/>
  </w:style>
  <w:style w:type="character" w:customStyle="1" w:styleId="WW8Num9z8">
    <w:name w:val="WW8Num9z8"/>
    <w:rsid w:val="006618EF"/>
  </w:style>
  <w:style w:type="character" w:customStyle="1" w:styleId="WW8Num10z0">
    <w:name w:val="WW8Num10z0"/>
    <w:rsid w:val="006618EF"/>
    <w:rPr>
      <w:rFonts w:ascii="Symbol" w:hAnsi="Symbol" w:cs="Symbol" w:hint="default"/>
      <w:color w:val="222222"/>
      <w:sz w:val="28"/>
      <w:szCs w:val="28"/>
    </w:rPr>
  </w:style>
  <w:style w:type="character" w:customStyle="1" w:styleId="WW8Num10z1">
    <w:name w:val="WW8Num10z1"/>
    <w:rsid w:val="006618EF"/>
    <w:rPr>
      <w:rFonts w:ascii="Wingdings" w:hAnsi="Wingdings" w:cs="Wingdings" w:hint="default"/>
    </w:rPr>
  </w:style>
  <w:style w:type="character" w:customStyle="1" w:styleId="WW8Num10z4">
    <w:name w:val="WW8Num10z4"/>
    <w:rsid w:val="006618EF"/>
    <w:rPr>
      <w:rFonts w:ascii="Courier New" w:hAnsi="Courier New" w:cs="Courier New" w:hint="default"/>
    </w:rPr>
  </w:style>
  <w:style w:type="character" w:customStyle="1" w:styleId="WW8Num11z0">
    <w:name w:val="WW8Num11z0"/>
    <w:rsid w:val="006618EF"/>
    <w:rPr>
      <w:rFonts w:ascii="Symbol" w:hAnsi="Symbol" w:cs="Symbol" w:hint="default"/>
      <w:color w:val="222222"/>
      <w:sz w:val="28"/>
      <w:szCs w:val="28"/>
      <w:shd w:val="clear" w:color="auto" w:fill="FFFFFF"/>
    </w:rPr>
  </w:style>
  <w:style w:type="character" w:customStyle="1" w:styleId="WW8Num11z2">
    <w:name w:val="WW8Num11z2"/>
    <w:rsid w:val="006618EF"/>
    <w:rPr>
      <w:rFonts w:ascii="Wingdings" w:hAnsi="Wingdings" w:cs="Wingdings" w:hint="default"/>
    </w:rPr>
  </w:style>
  <w:style w:type="character" w:customStyle="1" w:styleId="WW8Num11z4">
    <w:name w:val="WW8Num11z4"/>
    <w:rsid w:val="006618EF"/>
    <w:rPr>
      <w:rFonts w:ascii="Courier New" w:hAnsi="Courier New" w:cs="Courier New" w:hint="default"/>
    </w:rPr>
  </w:style>
  <w:style w:type="character" w:customStyle="1" w:styleId="WW8Num12z0">
    <w:name w:val="WW8Num12z0"/>
    <w:rsid w:val="006618EF"/>
    <w:rPr>
      <w:rFonts w:ascii="Symbol" w:eastAsia="Calibri" w:hAnsi="Symbol" w:cs="Symbol" w:hint="default"/>
    </w:rPr>
  </w:style>
  <w:style w:type="character" w:customStyle="1" w:styleId="WW8Num12z1">
    <w:name w:val="WW8Num12z1"/>
    <w:rsid w:val="006618EF"/>
    <w:rPr>
      <w:rFonts w:ascii="Courier New" w:hAnsi="Courier New" w:cs="Courier New" w:hint="default"/>
    </w:rPr>
  </w:style>
  <w:style w:type="character" w:customStyle="1" w:styleId="WW8Num12z2">
    <w:name w:val="WW8Num12z2"/>
    <w:rsid w:val="006618EF"/>
    <w:rPr>
      <w:rFonts w:ascii="Wingdings" w:hAnsi="Wingdings" w:cs="Wingdings" w:hint="default"/>
    </w:rPr>
  </w:style>
  <w:style w:type="character" w:customStyle="1" w:styleId="WW8Num13z0">
    <w:name w:val="WW8Num13z0"/>
    <w:rsid w:val="006618EF"/>
    <w:rPr>
      <w:rFonts w:ascii="Symbol" w:hAnsi="Symbol" w:cs="Symbol" w:hint="default"/>
    </w:rPr>
  </w:style>
  <w:style w:type="character" w:customStyle="1" w:styleId="WW8Num13z1">
    <w:name w:val="WW8Num13z1"/>
    <w:rsid w:val="006618EF"/>
    <w:rPr>
      <w:rFonts w:ascii="Courier New" w:hAnsi="Courier New" w:cs="Courier New" w:hint="default"/>
    </w:rPr>
  </w:style>
  <w:style w:type="character" w:customStyle="1" w:styleId="WW8Num13z2">
    <w:name w:val="WW8Num13z2"/>
    <w:rsid w:val="006618EF"/>
    <w:rPr>
      <w:rFonts w:ascii="Wingdings" w:hAnsi="Wingdings" w:cs="Wingdings" w:hint="default"/>
    </w:rPr>
  </w:style>
  <w:style w:type="character" w:customStyle="1" w:styleId="WW8Num14z0">
    <w:name w:val="WW8Num14z0"/>
    <w:rsid w:val="006618EF"/>
    <w:rPr>
      <w:rFonts w:ascii="Symbol" w:hAnsi="Symbol" w:cs="Symbol" w:hint="default"/>
      <w:color w:val="000000"/>
      <w:shd w:val="clear" w:color="auto" w:fill="FFFFFF"/>
    </w:rPr>
  </w:style>
  <w:style w:type="character" w:customStyle="1" w:styleId="WW8Num14z1">
    <w:name w:val="WW8Num14z1"/>
    <w:rsid w:val="006618EF"/>
    <w:rPr>
      <w:rFonts w:ascii="Courier New" w:hAnsi="Courier New" w:cs="Courier New" w:hint="default"/>
    </w:rPr>
  </w:style>
  <w:style w:type="character" w:customStyle="1" w:styleId="WW8Num14z2">
    <w:name w:val="WW8Num14z2"/>
    <w:rsid w:val="006618EF"/>
    <w:rPr>
      <w:rFonts w:ascii="Wingdings" w:hAnsi="Wingdings" w:cs="Wingdings" w:hint="default"/>
    </w:rPr>
  </w:style>
  <w:style w:type="character" w:customStyle="1" w:styleId="WW8Num15z0">
    <w:name w:val="WW8Num15z0"/>
    <w:rsid w:val="006618EF"/>
    <w:rPr>
      <w:rFonts w:ascii="Symbol" w:hAnsi="Symbol" w:cs="Symbol" w:hint="default"/>
    </w:rPr>
  </w:style>
  <w:style w:type="character" w:customStyle="1" w:styleId="WW8Num15z1">
    <w:name w:val="WW8Num15z1"/>
    <w:rsid w:val="006618EF"/>
    <w:rPr>
      <w:rFonts w:ascii="Courier New" w:hAnsi="Courier New" w:cs="Courier New" w:hint="default"/>
    </w:rPr>
  </w:style>
  <w:style w:type="character" w:customStyle="1" w:styleId="WW8Num15z2">
    <w:name w:val="WW8Num15z2"/>
    <w:rsid w:val="006618EF"/>
    <w:rPr>
      <w:rFonts w:ascii="Wingdings" w:hAnsi="Wingdings" w:cs="Wingdings" w:hint="default"/>
    </w:rPr>
  </w:style>
  <w:style w:type="character" w:customStyle="1" w:styleId="WW8Num16z0">
    <w:name w:val="WW8Num16z0"/>
    <w:rsid w:val="006618EF"/>
    <w:rPr>
      <w:rFonts w:ascii="Symbol" w:hAnsi="Symbol" w:cs="Symbol" w:hint="default"/>
      <w:sz w:val="28"/>
      <w:szCs w:val="28"/>
      <w:lang w:val="uk-UA"/>
    </w:rPr>
  </w:style>
  <w:style w:type="character" w:customStyle="1" w:styleId="WW8Num16z1">
    <w:name w:val="WW8Num16z1"/>
    <w:rsid w:val="006618EF"/>
    <w:rPr>
      <w:rFonts w:ascii="Courier New" w:hAnsi="Courier New" w:cs="Courier New" w:hint="default"/>
    </w:rPr>
  </w:style>
  <w:style w:type="character" w:customStyle="1" w:styleId="WW8Num16z2">
    <w:name w:val="WW8Num16z2"/>
    <w:rsid w:val="006618EF"/>
    <w:rPr>
      <w:rFonts w:ascii="Wingdings" w:hAnsi="Wingdings" w:cs="Wingdings" w:hint="default"/>
    </w:rPr>
  </w:style>
  <w:style w:type="character" w:customStyle="1" w:styleId="WW8Num17z0">
    <w:name w:val="WW8Num17z0"/>
    <w:rsid w:val="006618EF"/>
    <w:rPr>
      <w:rFonts w:ascii="Symbol" w:hAnsi="Symbol" w:cs="Symbol" w:hint="default"/>
    </w:rPr>
  </w:style>
  <w:style w:type="character" w:customStyle="1" w:styleId="WW8Num17z1">
    <w:name w:val="WW8Num17z1"/>
    <w:rsid w:val="006618EF"/>
    <w:rPr>
      <w:rFonts w:ascii="Courier New" w:hAnsi="Courier New" w:cs="Courier New" w:hint="default"/>
    </w:rPr>
  </w:style>
  <w:style w:type="character" w:customStyle="1" w:styleId="WW8Num17z2">
    <w:name w:val="WW8Num17z2"/>
    <w:rsid w:val="006618EF"/>
    <w:rPr>
      <w:rFonts w:ascii="Wingdings" w:hAnsi="Wingdings" w:cs="Wingdings" w:hint="default"/>
    </w:rPr>
  </w:style>
  <w:style w:type="character" w:customStyle="1" w:styleId="WW8Num18z0">
    <w:name w:val="WW8Num18z0"/>
    <w:rsid w:val="006618EF"/>
    <w:rPr>
      <w:rFonts w:ascii="Times New Roman" w:eastAsia="Times New Roman" w:hAnsi="Times New Roman" w:cs="Times New Roman" w:hint="default"/>
      <w:color w:val="000000"/>
      <w:sz w:val="28"/>
      <w:szCs w:val="28"/>
      <w:shd w:val="clear" w:color="auto" w:fill="FFFFFF"/>
    </w:rPr>
  </w:style>
  <w:style w:type="character" w:customStyle="1" w:styleId="WW8Num18z1">
    <w:name w:val="WW8Num18z1"/>
    <w:rsid w:val="006618EF"/>
    <w:rPr>
      <w:rFonts w:ascii="Courier New" w:hAnsi="Courier New" w:cs="Courier New" w:hint="default"/>
    </w:rPr>
  </w:style>
  <w:style w:type="character" w:customStyle="1" w:styleId="WW8Num18z2">
    <w:name w:val="WW8Num18z2"/>
    <w:rsid w:val="006618EF"/>
    <w:rPr>
      <w:rFonts w:ascii="Wingdings" w:hAnsi="Wingdings" w:cs="Wingdings" w:hint="default"/>
    </w:rPr>
  </w:style>
  <w:style w:type="character" w:customStyle="1" w:styleId="WW8Num18z3">
    <w:name w:val="WW8Num18z3"/>
    <w:rsid w:val="006618EF"/>
    <w:rPr>
      <w:rFonts w:ascii="Symbol" w:hAnsi="Symbol" w:cs="Symbol" w:hint="default"/>
    </w:rPr>
  </w:style>
  <w:style w:type="character" w:customStyle="1" w:styleId="WW8Num19z0">
    <w:name w:val="WW8Num19z0"/>
    <w:rsid w:val="006618EF"/>
    <w:rPr>
      <w:rFonts w:ascii="Symbol" w:hAnsi="Symbol" w:cs="Symbol" w:hint="default"/>
      <w:sz w:val="28"/>
      <w:szCs w:val="28"/>
    </w:rPr>
  </w:style>
  <w:style w:type="character" w:customStyle="1" w:styleId="WW8Num19z1">
    <w:name w:val="WW8Num19z1"/>
    <w:rsid w:val="006618EF"/>
    <w:rPr>
      <w:rFonts w:ascii="Courier New" w:hAnsi="Courier New" w:cs="Courier New" w:hint="default"/>
    </w:rPr>
  </w:style>
  <w:style w:type="character" w:customStyle="1" w:styleId="WW8Num19z2">
    <w:name w:val="WW8Num19z2"/>
    <w:rsid w:val="006618EF"/>
    <w:rPr>
      <w:rFonts w:ascii="Wingdings" w:hAnsi="Wingdings" w:cs="Wingdings" w:hint="default"/>
    </w:rPr>
  </w:style>
  <w:style w:type="character" w:customStyle="1" w:styleId="WW8Num20z0">
    <w:name w:val="WW8Num20z0"/>
    <w:rsid w:val="006618EF"/>
    <w:rPr>
      <w:rFonts w:ascii="Symbol" w:hAnsi="Symbol" w:cs="Symbol" w:hint="default"/>
      <w:color w:val="000000"/>
    </w:rPr>
  </w:style>
  <w:style w:type="character" w:customStyle="1" w:styleId="WW8Num20z1">
    <w:name w:val="WW8Num20z1"/>
    <w:rsid w:val="006618EF"/>
    <w:rPr>
      <w:rFonts w:ascii="Courier New" w:hAnsi="Courier New" w:cs="Courier New" w:hint="default"/>
    </w:rPr>
  </w:style>
  <w:style w:type="character" w:customStyle="1" w:styleId="WW8Num20z2">
    <w:name w:val="WW8Num20z2"/>
    <w:rsid w:val="006618EF"/>
    <w:rPr>
      <w:rFonts w:ascii="Wingdings" w:hAnsi="Wingdings" w:cs="Wingdings" w:hint="default"/>
    </w:rPr>
  </w:style>
  <w:style w:type="character" w:customStyle="1" w:styleId="WW8Num21z0">
    <w:name w:val="WW8Num21z0"/>
    <w:rsid w:val="006618EF"/>
    <w:rPr>
      <w:rFonts w:ascii="Symbol" w:hAnsi="Symbol" w:cs="Symbol" w:hint="default"/>
      <w:sz w:val="28"/>
      <w:szCs w:val="28"/>
      <w:shd w:val="clear" w:color="auto" w:fill="FFFFFF"/>
      <w:lang w:val="uk-UA"/>
    </w:rPr>
  </w:style>
  <w:style w:type="character" w:customStyle="1" w:styleId="WW8Num21z1">
    <w:name w:val="WW8Num21z1"/>
    <w:rsid w:val="006618EF"/>
    <w:rPr>
      <w:rFonts w:ascii="Courier New" w:hAnsi="Courier New" w:cs="Courier New" w:hint="default"/>
    </w:rPr>
  </w:style>
  <w:style w:type="character" w:customStyle="1" w:styleId="WW8Num21z2">
    <w:name w:val="WW8Num21z2"/>
    <w:rsid w:val="006618EF"/>
    <w:rPr>
      <w:rFonts w:ascii="Wingdings" w:hAnsi="Wingdings" w:cs="Wingdings" w:hint="default"/>
    </w:rPr>
  </w:style>
  <w:style w:type="character" w:customStyle="1" w:styleId="WW8Num22z0">
    <w:name w:val="WW8Num22z0"/>
    <w:rsid w:val="006618EF"/>
    <w:rPr>
      <w:rFonts w:ascii="Symbol" w:hAnsi="Symbol" w:cs="Symbol" w:hint="default"/>
      <w:color w:val="000000"/>
      <w:spacing w:val="-4"/>
      <w:sz w:val="28"/>
      <w:szCs w:val="28"/>
      <w:shd w:val="clear" w:color="auto" w:fill="FFFFFF"/>
    </w:rPr>
  </w:style>
  <w:style w:type="character" w:customStyle="1" w:styleId="WW8Num22z1">
    <w:name w:val="WW8Num22z1"/>
    <w:rsid w:val="006618EF"/>
    <w:rPr>
      <w:rFonts w:ascii="Courier New" w:hAnsi="Courier New" w:cs="Courier New" w:hint="default"/>
    </w:rPr>
  </w:style>
  <w:style w:type="character" w:customStyle="1" w:styleId="WW8Num22z2">
    <w:name w:val="WW8Num22z2"/>
    <w:rsid w:val="006618EF"/>
    <w:rPr>
      <w:rFonts w:ascii="Wingdings" w:hAnsi="Wingdings" w:cs="Wingdings" w:hint="default"/>
    </w:rPr>
  </w:style>
  <w:style w:type="character" w:customStyle="1" w:styleId="WW8Num23z0">
    <w:name w:val="WW8Num23z0"/>
    <w:rsid w:val="006618EF"/>
    <w:rPr>
      <w:rFonts w:ascii="Symbol" w:hAnsi="Symbol" w:cs="Symbol" w:hint="default"/>
      <w:color w:val="000000"/>
      <w:sz w:val="24"/>
      <w:szCs w:val="24"/>
    </w:rPr>
  </w:style>
  <w:style w:type="character" w:customStyle="1" w:styleId="WW8Num23z1">
    <w:name w:val="WW8Num23z1"/>
    <w:rsid w:val="006618EF"/>
    <w:rPr>
      <w:rFonts w:ascii="Courier New" w:hAnsi="Courier New" w:cs="Courier New" w:hint="default"/>
    </w:rPr>
  </w:style>
  <w:style w:type="character" w:customStyle="1" w:styleId="WW8Num23z2">
    <w:name w:val="WW8Num23z2"/>
    <w:rsid w:val="006618EF"/>
    <w:rPr>
      <w:rFonts w:ascii="Wingdings" w:hAnsi="Wingdings" w:cs="Wingdings" w:hint="default"/>
    </w:rPr>
  </w:style>
  <w:style w:type="character" w:customStyle="1" w:styleId="WW8Num24z0">
    <w:name w:val="WW8Num24z0"/>
    <w:rsid w:val="006618EF"/>
    <w:rPr>
      <w:rFonts w:ascii="Times New Roman" w:eastAsia="Times New Roman" w:hAnsi="Times New Roman" w:cs="Times New Roman" w:hint="default"/>
    </w:rPr>
  </w:style>
  <w:style w:type="character" w:customStyle="1" w:styleId="WW8Num24z1">
    <w:name w:val="WW8Num24z1"/>
    <w:rsid w:val="006618EF"/>
    <w:rPr>
      <w:rFonts w:ascii="Courier New" w:hAnsi="Courier New" w:cs="Courier New" w:hint="default"/>
    </w:rPr>
  </w:style>
  <w:style w:type="character" w:customStyle="1" w:styleId="WW8Num24z2">
    <w:name w:val="WW8Num24z2"/>
    <w:rsid w:val="006618EF"/>
    <w:rPr>
      <w:rFonts w:ascii="Wingdings" w:hAnsi="Wingdings" w:cs="Wingdings" w:hint="default"/>
    </w:rPr>
  </w:style>
  <w:style w:type="character" w:customStyle="1" w:styleId="WW8Num24z3">
    <w:name w:val="WW8Num24z3"/>
    <w:rsid w:val="006618EF"/>
    <w:rPr>
      <w:rFonts w:ascii="Symbol" w:hAnsi="Symbol" w:cs="Symbol" w:hint="default"/>
    </w:rPr>
  </w:style>
  <w:style w:type="character" w:customStyle="1" w:styleId="WW8Num25z0">
    <w:name w:val="WW8Num25z0"/>
    <w:rsid w:val="006618EF"/>
    <w:rPr>
      <w:rFonts w:ascii="Symbol" w:hAnsi="Symbol" w:cs="Symbol" w:hint="default"/>
    </w:rPr>
  </w:style>
  <w:style w:type="character" w:customStyle="1" w:styleId="WW8Num25z1">
    <w:name w:val="WW8Num25z1"/>
    <w:rsid w:val="006618EF"/>
    <w:rPr>
      <w:rFonts w:ascii="Courier New" w:hAnsi="Courier New" w:cs="Courier New" w:hint="default"/>
    </w:rPr>
  </w:style>
  <w:style w:type="character" w:customStyle="1" w:styleId="WW8Num25z2">
    <w:name w:val="WW8Num25z2"/>
    <w:rsid w:val="006618EF"/>
    <w:rPr>
      <w:rFonts w:ascii="Wingdings" w:hAnsi="Wingdings" w:cs="Wingdings" w:hint="default"/>
    </w:rPr>
  </w:style>
  <w:style w:type="character" w:customStyle="1" w:styleId="WW8Num26z0">
    <w:name w:val="WW8Num26z0"/>
    <w:rsid w:val="006618EF"/>
    <w:rPr>
      <w:rFonts w:ascii="Symbol" w:hAnsi="Symbol" w:cs="Symbol" w:hint="default"/>
      <w:sz w:val="28"/>
      <w:szCs w:val="28"/>
    </w:rPr>
  </w:style>
  <w:style w:type="character" w:customStyle="1" w:styleId="WW8Num26z1">
    <w:name w:val="WW8Num26z1"/>
    <w:rsid w:val="006618EF"/>
    <w:rPr>
      <w:rFonts w:ascii="Courier New" w:hAnsi="Courier New" w:cs="Courier New" w:hint="default"/>
    </w:rPr>
  </w:style>
  <w:style w:type="character" w:customStyle="1" w:styleId="WW8Num26z2">
    <w:name w:val="WW8Num26z2"/>
    <w:rsid w:val="006618EF"/>
    <w:rPr>
      <w:rFonts w:ascii="Wingdings" w:hAnsi="Wingdings" w:cs="Wingdings" w:hint="default"/>
    </w:rPr>
  </w:style>
  <w:style w:type="character" w:customStyle="1" w:styleId="WW8Num27z0">
    <w:name w:val="WW8Num27z0"/>
    <w:rsid w:val="006618EF"/>
  </w:style>
  <w:style w:type="character" w:customStyle="1" w:styleId="WW8Num27z1">
    <w:name w:val="WW8Num27z1"/>
    <w:rsid w:val="006618EF"/>
  </w:style>
  <w:style w:type="character" w:customStyle="1" w:styleId="WW8Num27z2">
    <w:name w:val="WW8Num27z2"/>
    <w:rsid w:val="006618EF"/>
  </w:style>
  <w:style w:type="character" w:customStyle="1" w:styleId="WW8Num27z3">
    <w:name w:val="WW8Num27z3"/>
    <w:rsid w:val="006618EF"/>
  </w:style>
  <w:style w:type="character" w:customStyle="1" w:styleId="WW8Num27z4">
    <w:name w:val="WW8Num27z4"/>
    <w:rsid w:val="006618EF"/>
  </w:style>
  <w:style w:type="character" w:customStyle="1" w:styleId="WW8Num27z5">
    <w:name w:val="WW8Num27z5"/>
    <w:rsid w:val="006618EF"/>
  </w:style>
  <w:style w:type="character" w:customStyle="1" w:styleId="WW8Num27z6">
    <w:name w:val="WW8Num27z6"/>
    <w:rsid w:val="006618EF"/>
  </w:style>
  <w:style w:type="character" w:customStyle="1" w:styleId="WW8Num27z7">
    <w:name w:val="WW8Num27z7"/>
    <w:rsid w:val="006618EF"/>
  </w:style>
  <w:style w:type="character" w:customStyle="1" w:styleId="WW8Num27z8">
    <w:name w:val="WW8Num27z8"/>
    <w:rsid w:val="006618EF"/>
  </w:style>
  <w:style w:type="character" w:customStyle="1" w:styleId="WW8Num28z0">
    <w:name w:val="WW8Num28z0"/>
    <w:rsid w:val="006618EF"/>
    <w:rPr>
      <w:rFonts w:ascii="Symbol" w:hAnsi="Symbol" w:cs="Symbol" w:hint="default"/>
      <w:sz w:val="28"/>
      <w:szCs w:val="28"/>
    </w:rPr>
  </w:style>
  <w:style w:type="character" w:customStyle="1" w:styleId="WW8Num28z1">
    <w:name w:val="WW8Num28z1"/>
    <w:rsid w:val="006618EF"/>
    <w:rPr>
      <w:rFonts w:ascii="Courier New" w:hAnsi="Courier New" w:cs="Courier New" w:hint="default"/>
    </w:rPr>
  </w:style>
  <w:style w:type="character" w:customStyle="1" w:styleId="WW8Num28z2">
    <w:name w:val="WW8Num28z2"/>
    <w:rsid w:val="006618EF"/>
    <w:rPr>
      <w:rFonts w:ascii="Wingdings" w:hAnsi="Wingdings" w:cs="Wingdings" w:hint="default"/>
    </w:rPr>
  </w:style>
  <w:style w:type="character" w:customStyle="1" w:styleId="WW8Num29z0">
    <w:name w:val="WW8Num29z0"/>
    <w:rsid w:val="006618EF"/>
    <w:rPr>
      <w:rFonts w:ascii="Symbol" w:hAnsi="Symbol" w:cs="Symbol" w:hint="default"/>
      <w:sz w:val="22"/>
    </w:rPr>
  </w:style>
  <w:style w:type="character" w:customStyle="1" w:styleId="WW8Num29z1">
    <w:name w:val="WW8Num29z1"/>
    <w:rsid w:val="006618EF"/>
    <w:rPr>
      <w:rFonts w:ascii="Courier New" w:hAnsi="Courier New" w:cs="Courier New" w:hint="default"/>
    </w:rPr>
  </w:style>
  <w:style w:type="character" w:customStyle="1" w:styleId="WW8Num29z2">
    <w:name w:val="WW8Num29z2"/>
    <w:rsid w:val="006618EF"/>
    <w:rPr>
      <w:rFonts w:ascii="Wingdings" w:hAnsi="Wingdings" w:cs="Wingdings" w:hint="default"/>
    </w:rPr>
  </w:style>
  <w:style w:type="character" w:customStyle="1" w:styleId="WW8Num29z3">
    <w:name w:val="WW8Num29z3"/>
    <w:rsid w:val="006618EF"/>
    <w:rPr>
      <w:rFonts w:ascii="Symbol" w:hAnsi="Symbol" w:cs="Symbol" w:hint="default"/>
    </w:rPr>
  </w:style>
  <w:style w:type="character" w:customStyle="1" w:styleId="WW8Num30z0">
    <w:name w:val="WW8Num30z0"/>
    <w:rsid w:val="006618EF"/>
    <w:rPr>
      <w:rFonts w:ascii="Times New Roman" w:eastAsia="Times New Roman" w:hAnsi="Times New Roman" w:cs="Times New Roman" w:hint="default"/>
      <w:color w:val="auto"/>
      <w:sz w:val="28"/>
      <w:szCs w:val="28"/>
    </w:rPr>
  </w:style>
  <w:style w:type="character" w:customStyle="1" w:styleId="WW8Num30z1">
    <w:name w:val="WW8Num30z1"/>
    <w:rsid w:val="006618EF"/>
    <w:rPr>
      <w:rFonts w:ascii="Courier New" w:hAnsi="Courier New" w:cs="Courier New" w:hint="default"/>
    </w:rPr>
  </w:style>
  <w:style w:type="character" w:customStyle="1" w:styleId="WW8Num30z2">
    <w:name w:val="WW8Num30z2"/>
    <w:rsid w:val="006618EF"/>
    <w:rPr>
      <w:rFonts w:ascii="Wingdings" w:hAnsi="Wingdings" w:cs="Wingdings" w:hint="default"/>
    </w:rPr>
  </w:style>
  <w:style w:type="character" w:customStyle="1" w:styleId="WW8Num30z3">
    <w:name w:val="WW8Num30z3"/>
    <w:rsid w:val="006618EF"/>
    <w:rPr>
      <w:rFonts w:ascii="Symbol" w:hAnsi="Symbol" w:cs="Symbol" w:hint="default"/>
    </w:rPr>
  </w:style>
  <w:style w:type="character" w:customStyle="1" w:styleId="WW8Num31z0">
    <w:name w:val="WW8Num31z0"/>
    <w:rsid w:val="006618EF"/>
    <w:rPr>
      <w:rFonts w:ascii="Symbol" w:hAnsi="Symbol" w:cs="Symbol" w:hint="default"/>
    </w:rPr>
  </w:style>
  <w:style w:type="character" w:customStyle="1" w:styleId="WW8Num31z1">
    <w:name w:val="WW8Num31z1"/>
    <w:rsid w:val="006618EF"/>
    <w:rPr>
      <w:rFonts w:ascii="Courier New" w:hAnsi="Courier New" w:cs="Courier New" w:hint="default"/>
    </w:rPr>
  </w:style>
  <w:style w:type="character" w:customStyle="1" w:styleId="WW8Num31z2">
    <w:name w:val="WW8Num31z2"/>
    <w:rsid w:val="006618EF"/>
    <w:rPr>
      <w:rFonts w:ascii="Wingdings" w:hAnsi="Wingdings" w:cs="Wingdings" w:hint="default"/>
    </w:rPr>
  </w:style>
  <w:style w:type="character" w:customStyle="1" w:styleId="WW8Num32z0">
    <w:name w:val="WW8Num32z0"/>
    <w:rsid w:val="006618EF"/>
    <w:rPr>
      <w:rFonts w:ascii="Symbol" w:hAnsi="Symbol" w:cs="Symbol" w:hint="default"/>
      <w:spacing w:val="-2"/>
      <w:sz w:val="28"/>
      <w:szCs w:val="28"/>
    </w:rPr>
  </w:style>
  <w:style w:type="character" w:customStyle="1" w:styleId="WW8Num32z1">
    <w:name w:val="WW8Num32z1"/>
    <w:rsid w:val="006618EF"/>
    <w:rPr>
      <w:rFonts w:ascii="Times New Roman" w:eastAsia="Times New Roman" w:hAnsi="Times New Roman" w:cs="Times New Roman" w:hint="default"/>
    </w:rPr>
  </w:style>
  <w:style w:type="character" w:customStyle="1" w:styleId="WW8Num32z2">
    <w:name w:val="WW8Num32z2"/>
    <w:rsid w:val="006618EF"/>
    <w:rPr>
      <w:rFonts w:ascii="Wingdings" w:hAnsi="Wingdings" w:cs="Wingdings" w:hint="default"/>
    </w:rPr>
  </w:style>
  <w:style w:type="character" w:customStyle="1" w:styleId="WW8Num32z3">
    <w:name w:val="WW8Num32z3"/>
    <w:rsid w:val="006618EF"/>
    <w:rPr>
      <w:rFonts w:ascii="Symbol" w:hAnsi="Symbol" w:cs="Symbol" w:hint="default"/>
    </w:rPr>
  </w:style>
  <w:style w:type="character" w:customStyle="1" w:styleId="WW8Num32z4">
    <w:name w:val="WW8Num32z4"/>
    <w:rsid w:val="006618EF"/>
    <w:rPr>
      <w:rFonts w:ascii="Courier New" w:hAnsi="Courier New" w:cs="Courier New" w:hint="default"/>
    </w:rPr>
  </w:style>
  <w:style w:type="character" w:customStyle="1" w:styleId="WW8Num33z0">
    <w:name w:val="WW8Num33z0"/>
    <w:rsid w:val="006618EF"/>
    <w:rPr>
      <w:rFonts w:ascii="Symbol" w:hAnsi="Symbol" w:cs="Symbol" w:hint="default"/>
    </w:rPr>
  </w:style>
  <w:style w:type="character" w:customStyle="1" w:styleId="WW8Num33z1">
    <w:name w:val="WW8Num33z1"/>
    <w:rsid w:val="006618EF"/>
    <w:rPr>
      <w:rFonts w:ascii="Courier New" w:hAnsi="Courier New" w:cs="Courier New" w:hint="default"/>
    </w:rPr>
  </w:style>
  <w:style w:type="character" w:customStyle="1" w:styleId="WW8Num33z2">
    <w:name w:val="WW8Num33z2"/>
    <w:rsid w:val="006618EF"/>
    <w:rPr>
      <w:rFonts w:ascii="Wingdings" w:hAnsi="Wingdings" w:cs="Wingdings" w:hint="default"/>
    </w:rPr>
  </w:style>
  <w:style w:type="character" w:customStyle="1" w:styleId="WW8Num34z0">
    <w:name w:val="WW8Num34z0"/>
    <w:rsid w:val="006618EF"/>
    <w:rPr>
      <w:rFonts w:ascii="Symbol" w:hAnsi="Symbol" w:cs="Symbol" w:hint="default"/>
      <w:sz w:val="28"/>
      <w:szCs w:val="28"/>
    </w:rPr>
  </w:style>
  <w:style w:type="character" w:customStyle="1" w:styleId="WW8Num34z1">
    <w:name w:val="WW8Num34z1"/>
    <w:rsid w:val="006618EF"/>
    <w:rPr>
      <w:rFonts w:ascii="Courier New" w:hAnsi="Courier New" w:cs="Courier New" w:hint="default"/>
    </w:rPr>
  </w:style>
  <w:style w:type="character" w:customStyle="1" w:styleId="WW8Num34z2">
    <w:name w:val="WW8Num34z2"/>
    <w:rsid w:val="006618EF"/>
    <w:rPr>
      <w:rFonts w:ascii="Wingdings" w:hAnsi="Wingdings" w:cs="Wingdings" w:hint="default"/>
    </w:rPr>
  </w:style>
  <w:style w:type="character" w:customStyle="1" w:styleId="WW8Num35z0">
    <w:name w:val="WW8Num35z0"/>
    <w:rsid w:val="006618EF"/>
    <w:rPr>
      <w:rFonts w:hint="default"/>
      <w:sz w:val="32"/>
    </w:rPr>
  </w:style>
  <w:style w:type="character" w:customStyle="1" w:styleId="WW8Num35z1">
    <w:name w:val="WW8Num35z1"/>
    <w:rsid w:val="006618EF"/>
    <w:rPr>
      <w:rFonts w:hint="default"/>
    </w:rPr>
  </w:style>
  <w:style w:type="character" w:customStyle="1" w:styleId="1f0">
    <w:name w:val="Основной шрифт абзаца1"/>
    <w:rsid w:val="006618EF"/>
  </w:style>
  <w:style w:type="character" w:customStyle="1" w:styleId="82">
    <w:name w:val="Знак Знак8"/>
    <w:rsid w:val="006618EF"/>
    <w:rPr>
      <w:rFonts w:ascii="Arial" w:hAnsi="Arial" w:cs="Arial"/>
      <w:b/>
      <w:bCs/>
      <w:kern w:val="1"/>
      <w:sz w:val="32"/>
      <w:szCs w:val="32"/>
      <w:lang w:val="ru-RU" w:eastAsia="ar-SA" w:bidi="ar-SA"/>
    </w:rPr>
  </w:style>
  <w:style w:type="character" w:customStyle="1" w:styleId="72">
    <w:name w:val="Знак Знак7"/>
    <w:rsid w:val="006618EF"/>
    <w:rPr>
      <w:rFonts w:ascii="Arial" w:hAnsi="Arial" w:cs="Arial"/>
      <w:b/>
      <w:bCs/>
      <w:i/>
      <w:iCs/>
      <w:sz w:val="28"/>
      <w:szCs w:val="28"/>
      <w:lang w:val="ru-RU" w:eastAsia="ar-SA" w:bidi="ar-SA"/>
    </w:rPr>
  </w:style>
  <w:style w:type="character" w:customStyle="1" w:styleId="62">
    <w:name w:val="Знак Знак6"/>
    <w:rsid w:val="006618EF"/>
    <w:rPr>
      <w:rFonts w:ascii="Arial" w:hAnsi="Arial" w:cs="Arial"/>
      <w:b/>
      <w:bCs/>
      <w:sz w:val="26"/>
      <w:szCs w:val="26"/>
      <w:lang w:val="uk-UA" w:eastAsia="ar-SA" w:bidi="ar-SA"/>
    </w:rPr>
  </w:style>
  <w:style w:type="character" w:customStyle="1" w:styleId="52">
    <w:name w:val="Знак Знак5"/>
    <w:rsid w:val="006618EF"/>
    <w:rPr>
      <w:rFonts w:ascii="Calibri" w:hAnsi="Calibri" w:cs="Arial"/>
      <w:lang w:val="en-IE" w:eastAsia="ar-SA" w:bidi="ar-SA"/>
    </w:rPr>
  </w:style>
  <w:style w:type="character" w:customStyle="1" w:styleId="afff3">
    <w:name w:val="Символы концевой сноски"/>
    <w:rsid w:val="006618EF"/>
    <w:rPr>
      <w:vertAlign w:val="superscript"/>
    </w:rPr>
  </w:style>
  <w:style w:type="character" w:customStyle="1" w:styleId="111">
    <w:name w:val="Обычный (веб) Знак1 Знак1"/>
    <w:rsid w:val="006618EF"/>
    <w:rPr>
      <w:sz w:val="24"/>
      <w:szCs w:val="24"/>
      <w:lang w:val="en-US" w:eastAsia="ar-SA" w:bidi="ar-SA"/>
    </w:rPr>
  </w:style>
  <w:style w:type="character" w:styleId="afff4">
    <w:name w:val="Emphasis"/>
    <w:qFormat/>
    <w:rsid w:val="006618EF"/>
    <w:rPr>
      <w:i/>
      <w:iCs/>
    </w:rPr>
  </w:style>
  <w:style w:type="character" w:customStyle="1" w:styleId="42">
    <w:name w:val="Знак Знак4"/>
    <w:rsid w:val="006618EF"/>
    <w:rPr>
      <w:sz w:val="24"/>
      <w:szCs w:val="24"/>
      <w:lang w:val="uk-UA" w:eastAsia="ar-SA" w:bidi="ar-SA"/>
    </w:rPr>
  </w:style>
  <w:style w:type="character" w:styleId="afff5">
    <w:name w:val="page number"/>
    <w:basedOn w:val="1f0"/>
    <w:rsid w:val="006618EF"/>
  </w:style>
  <w:style w:type="character" w:customStyle="1" w:styleId="32">
    <w:name w:val="Знак Знак3"/>
    <w:rsid w:val="006618EF"/>
    <w:rPr>
      <w:sz w:val="24"/>
      <w:szCs w:val="24"/>
      <w:lang w:val="uk-UA" w:eastAsia="ar-SA" w:bidi="ar-SA"/>
    </w:rPr>
  </w:style>
  <w:style w:type="character" w:customStyle="1" w:styleId="afff6">
    <w:name w:val="Текст примечания Знак"/>
    <w:rsid w:val="006618EF"/>
    <w:rPr>
      <w:rFonts w:ascii="Calibri" w:eastAsia="Calibri" w:hAnsi="Calibri" w:cs="Calibri"/>
      <w:lang w:val="uk-UA" w:eastAsia="ar-SA" w:bidi="ar-SA"/>
    </w:rPr>
  </w:style>
  <w:style w:type="character" w:customStyle="1" w:styleId="apple-converted-space">
    <w:name w:val="apple-converted-space"/>
    <w:basedOn w:val="1f0"/>
    <w:rsid w:val="006618EF"/>
  </w:style>
  <w:style w:type="character" w:customStyle="1" w:styleId="FontStyle11">
    <w:name w:val="Font Style11"/>
    <w:rsid w:val="006618EF"/>
    <w:rPr>
      <w:rFonts w:ascii="Times New Roman" w:hAnsi="Times New Roman" w:cs="Times New Roman"/>
      <w:sz w:val="24"/>
      <w:szCs w:val="24"/>
    </w:rPr>
  </w:style>
  <w:style w:type="character" w:customStyle="1" w:styleId="FontStyle13">
    <w:name w:val="Font Style13"/>
    <w:rsid w:val="006618EF"/>
    <w:rPr>
      <w:rFonts w:ascii="Times New Roman" w:hAnsi="Times New Roman" w:cs="Times New Roman"/>
      <w:sz w:val="24"/>
      <w:szCs w:val="24"/>
    </w:rPr>
  </w:style>
  <w:style w:type="character" w:customStyle="1" w:styleId="22">
    <w:name w:val="Основной текст (2)_"/>
    <w:rsid w:val="006618EF"/>
    <w:rPr>
      <w:sz w:val="26"/>
      <w:szCs w:val="26"/>
      <w:shd w:val="clear" w:color="auto" w:fill="FFFFFF"/>
      <w:lang w:eastAsia="ar-SA" w:bidi="ar-SA"/>
    </w:rPr>
  </w:style>
  <w:style w:type="character" w:customStyle="1" w:styleId="83">
    <w:name w:val="Заголовок №8_"/>
    <w:rsid w:val="006618EF"/>
    <w:rPr>
      <w:b/>
      <w:bCs/>
      <w:sz w:val="26"/>
      <w:szCs w:val="26"/>
      <w:shd w:val="clear" w:color="auto" w:fill="FFFFFF"/>
      <w:lang w:eastAsia="ar-SA" w:bidi="ar-SA"/>
    </w:rPr>
  </w:style>
  <w:style w:type="character" w:customStyle="1" w:styleId="63">
    <w:name w:val="Основной текст (6)_"/>
    <w:rsid w:val="006618EF"/>
    <w:rPr>
      <w:b/>
      <w:bCs/>
      <w:sz w:val="26"/>
      <w:szCs w:val="26"/>
      <w:shd w:val="clear" w:color="auto" w:fill="FFFFFF"/>
      <w:lang w:eastAsia="ar-SA" w:bidi="ar-SA"/>
    </w:rPr>
  </w:style>
  <w:style w:type="character" w:customStyle="1" w:styleId="73">
    <w:name w:val="Заголовок №7_"/>
    <w:rsid w:val="006618EF"/>
    <w:rPr>
      <w:b/>
      <w:bCs/>
      <w:shd w:val="clear" w:color="auto" w:fill="FFFFFF"/>
      <w:lang w:eastAsia="ar-SA" w:bidi="ar-SA"/>
    </w:rPr>
  </w:style>
  <w:style w:type="character" w:customStyle="1" w:styleId="afff7">
    <w:name w:val="Назва документа Знак"/>
    <w:rsid w:val="006618EF"/>
    <w:rPr>
      <w:rFonts w:ascii="Antiqua" w:hAnsi="Antiqua" w:cs="Antiqua"/>
      <w:b/>
      <w:bCs/>
      <w:sz w:val="26"/>
      <w:szCs w:val="26"/>
      <w:lang w:val="uk-UA" w:eastAsia="ar-SA" w:bidi="ar-SA"/>
    </w:rPr>
  </w:style>
  <w:style w:type="character" w:customStyle="1" w:styleId="1f1">
    <w:name w:val="Знак Знак Знак Знак1"/>
    <w:rsid w:val="006618EF"/>
    <w:rPr>
      <w:sz w:val="24"/>
      <w:szCs w:val="24"/>
      <w:lang w:val="uk-UA" w:eastAsia="ar-SA" w:bidi="ar-SA"/>
    </w:rPr>
  </w:style>
  <w:style w:type="character" w:customStyle="1" w:styleId="1f2">
    <w:name w:val="Знак Знак1"/>
    <w:rsid w:val="006618EF"/>
    <w:rPr>
      <w:sz w:val="28"/>
      <w:lang w:val="uk-UA" w:eastAsia="ar-SA" w:bidi="ar-SA"/>
    </w:rPr>
  </w:style>
  <w:style w:type="character" w:customStyle="1" w:styleId="FontStyle12">
    <w:name w:val="Font Style12"/>
    <w:rsid w:val="006618EF"/>
    <w:rPr>
      <w:rFonts w:ascii="Times New Roman" w:hAnsi="Times New Roman" w:cs="Times New Roman"/>
      <w:sz w:val="24"/>
      <w:szCs w:val="24"/>
    </w:rPr>
  </w:style>
  <w:style w:type="character" w:customStyle="1" w:styleId="afff8">
    <w:name w:val="Знак Знак"/>
    <w:rsid w:val="006618EF"/>
    <w:rPr>
      <w:rFonts w:ascii="Tahoma" w:hAnsi="Tahoma" w:cs="Tahoma"/>
      <w:sz w:val="16"/>
      <w:szCs w:val="16"/>
      <w:lang w:val="uk-UA" w:eastAsia="ar-SA" w:bidi="ar-SA"/>
    </w:rPr>
  </w:style>
  <w:style w:type="character" w:customStyle="1" w:styleId="FontStyle18">
    <w:name w:val="Font Style18"/>
    <w:rsid w:val="006618EF"/>
    <w:rPr>
      <w:rFonts w:ascii="Times New Roman" w:hAnsi="Times New Roman" w:cs="Times New Roman"/>
      <w:sz w:val="22"/>
      <w:szCs w:val="22"/>
    </w:rPr>
  </w:style>
  <w:style w:type="character" w:customStyle="1" w:styleId="s10">
    <w:name w:val="s10"/>
    <w:basedOn w:val="1f0"/>
    <w:rsid w:val="006618EF"/>
  </w:style>
  <w:style w:type="character" w:customStyle="1" w:styleId="hps">
    <w:name w:val="hps"/>
    <w:rsid w:val="006618EF"/>
  </w:style>
  <w:style w:type="character" w:customStyle="1" w:styleId="WW8Num5z3">
    <w:name w:val="WW8Num5z3"/>
    <w:rsid w:val="006618EF"/>
    <w:rPr>
      <w:rFonts w:ascii="Symbol" w:hAnsi="Symbol" w:cs="Symbol"/>
    </w:rPr>
  </w:style>
  <w:style w:type="character" w:customStyle="1" w:styleId="WW8Num3z2">
    <w:name w:val="WW8Num3z2"/>
    <w:rsid w:val="006618EF"/>
    <w:rPr>
      <w:rFonts w:ascii="Wingdings" w:hAnsi="Wingdings" w:cs="Wingdings"/>
    </w:rPr>
  </w:style>
  <w:style w:type="character" w:customStyle="1" w:styleId="apple-style-span">
    <w:name w:val="apple-style-span"/>
    <w:basedOn w:val="1f0"/>
    <w:rsid w:val="006618EF"/>
  </w:style>
  <w:style w:type="character" w:customStyle="1" w:styleId="WW8Num5z1">
    <w:name w:val="WW8Num5z1"/>
    <w:rsid w:val="006618EF"/>
    <w:rPr>
      <w:rFonts w:ascii="Courier New" w:hAnsi="Courier New" w:cs="Courier New"/>
    </w:rPr>
  </w:style>
  <w:style w:type="character" w:customStyle="1" w:styleId="WW8Num3z1">
    <w:name w:val="WW8Num3z1"/>
    <w:rsid w:val="006618EF"/>
    <w:rPr>
      <w:rFonts w:ascii="Courier New" w:hAnsi="Courier New" w:cs="Courier New"/>
    </w:rPr>
  </w:style>
  <w:style w:type="character" w:customStyle="1" w:styleId="longtext">
    <w:name w:val="long_text"/>
    <w:basedOn w:val="1f0"/>
    <w:rsid w:val="006618EF"/>
  </w:style>
  <w:style w:type="character" w:customStyle="1" w:styleId="rvts9">
    <w:name w:val="rvts9"/>
    <w:basedOn w:val="1f0"/>
    <w:rsid w:val="006618EF"/>
  </w:style>
  <w:style w:type="character" w:customStyle="1" w:styleId="Bodytext2">
    <w:name w:val="Body text (2)_"/>
    <w:rsid w:val="006618EF"/>
    <w:rPr>
      <w:b/>
      <w:bCs/>
      <w:sz w:val="48"/>
      <w:szCs w:val="48"/>
      <w:shd w:val="clear" w:color="auto" w:fill="FFFFFF"/>
      <w:lang w:eastAsia="ar-SA" w:bidi="ar-SA"/>
    </w:rPr>
  </w:style>
  <w:style w:type="character" w:customStyle="1" w:styleId="Bodytext7">
    <w:name w:val="Body text (7)_"/>
    <w:rsid w:val="006618EF"/>
    <w:rPr>
      <w:sz w:val="48"/>
      <w:szCs w:val="48"/>
      <w:shd w:val="clear" w:color="auto" w:fill="FFFFFF"/>
      <w:lang w:eastAsia="ar-SA" w:bidi="ar-SA"/>
    </w:rPr>
  </w:style>
  <w:style w:type="character" w:customStyle="1" w:styleId="rvts0">
    <w:name w:val="rvts0"/>
    <w:rsid w:val="006618EF"/>
    <w:rPr>
      <w:rFonts w:cs="Times New Roman"/>
    </w:rPr>
  </w:style>
  <w:style w:type="character" w:customStyle="1" w:styleId="rvts23">
    <w:name w:val="rvts23"/>
    <w:rsid w:val="006618EF"/>
    <w:rPr>
      <w:rFonts w:cs="Times New Roman"/>
    </w:rPr>
  </w:style>
  <w:style w:type="character" w:customStyle="1" w:styleId="FontStyle19">
    <w:name w:val="Font Style19"/>
    <w:rsid w:val="006618EF"/>
    <w:rPr>
      <w:rFonts w:ascii="Times New Roman" w:hAnsi="Times New Roman" w:cs="Times New Roman"/>
      <w:b/>
      <w:sz w:val="20"/>
    </w:rPr>
  </w:style>
  <w:style w:type="character" w:styleId="HTML">
    <w:name w:val="HTML Typewriter"/>
    <w:rsid w:val="006618EF"/>
    <w:rPr>
      <w:rFonts w:ascii="Courier New" w:hAnsi="Courier New" w:cs="Courier New"/>
      <w:sz w:val="20"/>
    </w:rPr>
  </w:style>
  <w:style w:type="character" w:customStyle="1" w:styleId="43">
    <w:name w:val="Основной текст (4)_"/>
    <w:rsid w:val="006618EF"/>
    <w:rPr>
      <w:rFonts w:ascii="Arial Narrow" w:hAnsi="Arial Narrow" w:cs="Arial Narrow"/>
      <w:spacing w:val="-10"/>
      <w:lang w:eastAsia="ar-SA" w:bidi="ar-SA"/>
    </w:rPr>
  </w:style>
  <w:style w:type="character" w:customStyle="1" w:styleId="textexposedshow">
    <w:name w:val="text_exposed_show"/>
    <w:rsid w:val="006618EF"/>
    <w:rPr>
      <w:rFonts w:cs="Times New Roman"/>
    </w:rPr>
  </w:style>
  <w:style w:type="character" w:customStyle="1" w:styleId="rvts37">
    <w:name w:val="rvts37"/>
    <w:rsid w:val="006618EF"/>
    <w:rPr>
      <w:rFonts w:cs="Times New Roman"/>
    </w:rPr>
  </w:style>
  <w:style w:type="character" w:customStyle="1" w:styleId="afff9">
    <w:name w:val="Знак Знак Знак Знак"/>
    <w:rsid w:val="006618EF"/>
    <w:rPr>
      <w:rFonts w:ascii="Courier New" w:eastAsia="SimSun" w:hAnsi="Courier New" w:cs="Courier New"/>
      <w:sz w:val="24"/>
      <w:szCs w:val="24"/>
      <w:lang w:val="ru-RU" w:eastAsia="ar-SA" w:bidi="ar-SA"/>
    </w:rPr>
  </w:style>
  <w:style w:type="character" w:customStyle="1" w:styleId="1f3">
    <w:name w:val="Обычный (веб) Знак Знак1"/>
    <w:rsid w:val="006618EF"/>
    <w:rPr>
      <w:rFonts w:ascii="Times New Roman" w:eastAsia="Times New Roman" w:hAnsi="Times New Roman" w:cs="Times New Roman"/>
      <w:sz w:val="28"/>
      <w:szCs w:val="20"/>
    </w:rPr>
  </w:style>
  <w:style w:type="character" w:customStyle="1" w:styleId="FontStyle36">
    <w:name w:val="Font Style36"/>
    <w:rsid w:val="006618EF"/>
    <w:rPr>
      <w:rFonts w:ascii="Times New Roman" w:hAnsi="Times New Roman" w:cs="Times New Roman"/>
      <w:sz w:val="24"/>
      <w:szCs w:val="24"/>
    </w:rPr>
  </w:style>
  <w:style w:type="character" w:customStyle="1" w:styleId="92">
    <w:name w:val="Знак Знак9"/>
    <w:rsid w:val="006618EF"/>
    <w:rPr>
      <w:rFonts w:ascii="Arial" w:hAnsi="Arial" w:cs="Arial"/>
      <w:b/>
      <w:bCs/>
      <w:kern w:val="1"/>
      <w:sz w:val="32"/>
      <w:szCs w:val="32"/>
      <w:lang w:val="uk-UA" w:eastAsia="ar-SA" w:bidi="ar-SA"/>
    </w:rPr>
  </w:style>
  <w:style w:type="character" w:customStyle="1" w:styleId="BodytextChar">
    <w:name w:val="Body text Char"/>
    <w:rsid w:val="006618EF"/>
    <w:rPr>
      <w:rFonts w:ascii="Arial" w:hAnsi="Arial" w:cs="Arial"/>
      <w:sz w:val="22"/>
      <w:lang w:val="en-GB" w:eastAsia="ar-SA" w:bidi="ar-SA"/>
    </w:rPr>
  </w:style>
  <w:style w:type="character" w:customStyle="1" w:styleId="BodyTextChar0">
    <w:name w:val="Body Text Char"/>
    <w:rsid w:val="006618EF"/>
    <w:rPr>
      <w:rFonts w:ascii="Times New Roman" w:hAnsi="Times New Roman" w:cs="Times New Roman"/>
      <w:sz w:val="24"/>
      <w:szCs w:val="24"/>
      <w:lang w:val="x-none"/>
    </w:rPr>
  </w:style>
  <w:style w:type="character" w:customStyle="1" w:styleId="afffa">
    <w:name w:val="Название Знак"/>
    <w:rsid w:val="006618EF"/>
    <w:rPr>
      <w:rFonts w:eastAsia="Calibri"/>
      <w:b/>
      <w:bCs/>
      <w:sz w:val="32"/>
      <w:szCs w:val="32"/>
      <w:lang w:val="uk-UA" w:eastAsia="ar-SA" w:bidi="ar-SA"/>
    </w:rPr>
  </w:style>
  <w:style w:type="paragraph" w:customStyle="1" w:styleId="23">
    <w:name w:val="Название2"/>
    <w:basedOn w:val="a"/>
    <w:rsid w:val="006618E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24">
    <w:name w:val="Указатель2"/>
    <w:basedOn w:val="a"/>
    <w:rsid w:val="006618EF"/>
    <w:pPr>
      <w:suppressLineNumbers/>
      <w:suppressAutoHyphens/>
      <w:spacing w:line="240" w:lineRule="auto"/>
    </w:pPr>
    <w:rPr>
      <w:rFonts w:ascii="Times New Roman" w:eastAsia="Times New Roman" w:hAnsi="Times New Roman" w:cs="Mangal"/>
      <w:sz w:val="24"/>
      <w:szCs w:val="24"/>
      <w:lang w:val="uk-UA" w:eastAsia="ar-SA"/>
    </w:rPr>
  </w:style>
  <w:style w:type="paragraph" w:styleId="afffb">
    <w:name w:val="endnote text"/>
    <w:basedOn w:val="a"/>
    <w:link w:val="1f4"/>
    <w:rsid w:val="006618EF"/>
    <w:pPr>
      <w:suppressAutoHyphens/>
      <w:spacing w:line="240" w:lineRule="auto"/>
    </w:pPr>
    <w:rPr>
      <w:rFonts w:ascii="Times New Roman" w:eastAsia="Times New Roman" w:hAnsi="Times New Roman" w:cs="Times New Roman"/>
      <w:sz w:val="20"/>
      <w:szCs w:val="20"/>
      <w:lang w:val="uk-UA" w:eastAsia="ar-SA"/>
    </w:rPr>
  </w:style>
  <w:style w:type="character" w:customStyle="1" w:styleId="1f4">
    <w:name w:val="Текст кінцевої виноски Знак1"/>
    <w:basedOn w:val="a0"/>
    <w:link w:val="afffb"/>
    <w:rsid w:val="006618EF"/>
    <w:rPr>
      <w:rFonts w:ascii="Times New Roman" w:eastAsia="Times New Roman" w:hAnsi="Times New Roman" w:cs="Times New Roman"/>
      <w:sz w:val="20"/>
      <w:szCs w:val="20"/>
      <w:lang w:eastAsia="ar-SA"/>
    </w:rPr>
  </w:style>
  <w:style w:type="paragraph" w:customStyle="1" w:styleId="230">
    <w:name w:val="Основной текст 23"/>
    <w:basedOn w:val="a"/>
    <w:rsid w:val="006618EF"/>
    <w:pPr>
      <w:widowControl w:val="0"/>
      <w:suppressAutoHyphens/>
      <w:autoSpaceDE w:val="0"/>
      <w:spacing w:after="120" w:line="480" w:lineRule="auto"/>
    </w:pPr>
    <w:rPr>
      <w:rFonts w:ascii="Times New Roman" w:eastAsia="Times New Roman" w:hAnsi="Times New Roman" w:cs="Times New Roman"/>
      <w:sz w:val="24"/>
      <w:szCs w:val="24"/>
      <w:lang w:val="uk-UA" w:eastAsia="ar-SA"/>
    </w:rPr>
  </w:style>
  <w:style w:type="paragraph" w:customStyle="1" w:styleId="33">
    <w:name w:val="Текст примечания3"/>
    <w:basedOn w:val="a"/>
    <w:rsid w:val="006618EF"/>
    <w:pPr>
      <w:suppressAutoHyphens/>
    </w:pPr>
    <w:rPr>
      <w:rFonts w:ascii="Calibri" w:eastAsia="Calibri" w:hAnsi="Calibri" w:cs="Calibri"/>
      <w:sz w:val="20"/>
      <w:szCs w:val="20"/>
      <w:lang w:val="uk-UA" w:eastAsia="ar-SA"/>
    </w:rPr>
  </w:style>
  <w:style w:type="paragraph" w:customStyle="1" w:styleId="afffc">
    <w:name w:val="Нормальний текст"/>
    <w:basedOn w:val="a"/>
    <w:rsid w:val="006618EF"/>
    <w:pPr>
      <w:suppressAutoHyphens/>
      <w:spacing w:before="120" w:line="240" w:lineRule="auto"/>
      <w:ind w:firstLine="567"/>
    </w:pPr>
    <w:rPr>
      <w:rFonts w:ascii="Antiqua" w:eastAsia="Times New Roman" w:hAnsi="Antiqua" w:cs="Antiqua"/>
      <w:sz w:val="26"/>
      <w:szCs w:val="26"/>
      <w:lang w:val="uk-UA" w:eastAsia="ar-SA"/>
    </w:rPr>
  </w:style>
  <w:style w:type="paragraph" w:customStyle="1" w:styleId="211">
    <w:name w:val="Основной текст (2)1"/>
    <w:basedOn w:val="a"/>
    <w:rsid w:val="006618EF"/>
    <w:pPr>
      <w:widowControl w:val="0"/>
      <w:shd w:val="clear" w:color="auto" w:fill="FFFFFF"/>
      <w:suppressAutoHyphens/>
      <w:spacing w:before="120" w:line="298" w:lineRule="exact"/>
      <w:ind w:hanging="360"/>
      <w:jc w:val="both"/>
    </w:pPr>
    <w:rPr>
      <w:rFonts w:ascii="Times New Roman" w:eastAsia="Times New Roman" w:hAnsi="Times New Roman" w:cs="Times New Roman"/>
      <w:sz w:val="26"/>
      <w:szCs w:val="26"/>
      <w:shd w:val="clear" w:color="auto" w:fill="FFFFFF"/>
      <w:lang w:val="uk-UA" w:eastAsia="ar-SA"/>
    </w:rPr>
  </w:style>
  <w:style w:type="paragraph" w:customStyle="1" w:styleId="84">
    <w:name w:val="Заголовок №8"/>
    <w:basedOn w:val="a"/>
    <w:rsid w:val="006618EF"/>
    <w:pPr>
      <w:widowControl w:val="0"/>
      <w:shd w:val="clear" w:color="auto" w:fill="FFFFFF"/>
      <w:suppressAutoHyphens/>
      <w:spacing w:after="120" w:line="240" w:lineRule="atLeast"/>
      <w:jc w:val="center"/>
    </w:pPr>
    <w:rPr>
      <w:rFonts w:ascii="Times New Roman" w:eastAsia="Times New Roman" w:hAnsi="Times New Roman" w:cs="Times New Roman"/>
      <w:b/>
      <w:bCs/>
      <w:sz w:val="26"/>
      <w:szCs w:val="26"/>
      <w:shd w:val="clear" w:color="auto" w:fill="FFFFFF"/>
      <w:lang w:val="uk-UA" w:eastAsia="ar-SA"/>
    </w:rPr>
  </w:style>
  <w:style w:type="paragraph" w:customStyle="1" w:styleId="610">
    <w:name w:val="Основной текст (6)1"/>
    <w:basedOn w:val="a"/>
    <w:rsid w:val="006618EF"/>
    <w:pPr>
      <w:widowControl w:val="0"/>
      <w:shd w:val="clear" w:color="auto" w:fill="FFFFFF"/>
      <w:suppressAutoHyphens/>
      <w:spacing w:line="418" w:lineRule="exact"/>
      <w:jc w:val="center"/>
    </w:pPr>
    <w:rPr>
      <w:rFonts w:ascii="Times New Roman" w:eastAsia="Times New Roman" w:hAnsi="Times New Roman" w:cs="Times New Roman"/>
      <w:b/>
      <w:bCs/>
      <w:sz w:val="26"/>
      <w:szCs w:val="26"/>
      <w:shd w:val="clear" w:color="auto" w:fill="FFFFFF"/>
      <w:lang w:val="uk-UA" w:eastAsia="ar-SA"/>
    </w:rPr>
  </w:style>
  <w:style w:type="paragraph" w:customStyle="1" w:styleId="74">
    <w:name w:val="Заголовок №7"/>
    <w:basedOn w:val="a"/>
    <w:rsid w:val="006618EF"/>
    <w:pPr>
      <w:widowControl w:val="0"/>
      <w:shd w:val="clear" w:color="auto" w:fill="FFFFFF"/>
      <w:suppressAutoHyphens/>
      <w:spacing w:line="240" w:lineRule="atLeast"/>
      <w:jc w:val="center"/>
    </w:pPr>
    <w:rPr>
      <w:rFonts w:ascii="Times New Roman" w:eastAsia="Times New Roman" w:hAnsi="Times New Roman" w:cs="Times New Roman"/>
      <w:b/>
      <w:bCs/>
      <w:sz w:val="20"/>
      <w:szCs w:val="20"/>
      <w:shd w:val="clear" w:color="auto" w:fill="FFFFFF"/>
      <w:lang w:val="uk-UA" w:eastAsia="ar-SA"/>
    </w:rPr>
  </w:style>
  <w:style w:type="paragraph" w:customStyle="1" w:styleId="afffd">
    <w:name w:val="Назва документа"/>
    <w:basedOn w:val="a"/>
    <w:next w:val="afffc"/>
    <w:rsid w:val="006618EF"/>
    <w:pPr>
      <w:keepNext/>
      <w:keepLines/>
      <w:suppressAutoHyphens/>
      <w:spacing w:before="240" w:after="240" w:line="240" w:lineRule="auto"/>
      <w:jc w:val="center"/>
    </w:pPr>
    <w:rPr>
      <w:rFonts w:ascii="Antiqua" w:eastAsia="Times New Roman" w:hAnsi="Antiqua" w:cs="Antiqua"/>
      <w:b/>
      <w:bCs/>
      <w:sz w:val="26"/>
      <w:szCs w:val="26"/>
      <w:lang w:val="uk-UA" w:eastAsia="ar-SA"/>
    </w:rPr>
  </w:style>
  <w:style w:type="paragraph" w:customStyle="1" w:styleId="25">
    <w:name w:val="Текст2"/>
    <w:basedOn w:val="a"/>
    <w:rsid w:val="006618EF"/>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rvps12">
    <w:name w:val="rvps12"/>
    <w:basedOn w:val="a"/>
    <w:rsid w:val="006618EF"/>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afffe">
    <w:name w:val="Стиль"/>
    <w:rsid w:val="006618EF"/>
    <w:pPr>
      <w:widowControl w:val="0"/>
      <w:suppressAutoHyphens/>
      <w:autoSpaceDE w:val="0"/>
      <w:spacing w:after="0" w:line="240" w:lineRule="auto"/>
    </w:pPr>
    <w:rPr>
      <w:rFonts w:ascii="Arial" w:eastAsia="Times New Roman" w:hAnsi="Arial" w:cs="Arial"/>
      <w:sz w:val="24"/>
      <w:szCs w:val="24"/>
      <w:lang w:val="ru-RU" w:eastAsia="ar-SA"/>
    </w:rPr>
  </w:style>
  <w:style w:type="paragraph" w:customStyle="1" w:styleId="26">
    <w:name w:val="Название объекта2"/>
    <w:basedOn w:val="a"/>
    <w:next w:val="a"/>
    <w:rsid w:val="006618EF"/>
    <w:pPr>
      <w:suppressAutoHyphens/>
      <w:spacing w:line="240" w:lineRule="auto"/>
    </w:pPr>
    <w:rPr>
      <w:rFonts w:ascii="Times New Roman" w:eastAsia="Times New Roman" w:hAnsi="Times New Roman" w:cs="Times New Roman"/>
      <w:b/>
      <w:bCs/>
      <w:sz w:val="20"/>
      <w:szCs w:val="20"/>
      <w:lang w:val="uk-UA" w:eastAsia="ar-SA"/>
    </w:rPr>
  </w:style>
  <w:style w:type="paragraph" w:customStyle="1" w:styleId="TableContents">
    <w:name w:val="Table Contents"/>
    <w:basedOn w:val="a"/>
    <w:rsid w:val="006618EF"/>
    <w:pPr>
      <w:widowControl w:val="0"/>
      <w:suppressLineNumbers/>
      <w:suppressAutoHyphens/>
      <w:spacing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12">
    <w:name w:val="Основной текст 21"/>
    <w:basedOn w:val="a"/>
    <w:rsid w:val="006618EF"/>
    <w:pPr>
      <w:suppressAutoHyphens/>
      <w:spacing w:line="240" w:lineRule="auto"/>
      <w:jc w:val="center"/>
    </w:pPr>
    <w:rPr>
      <w:rFonts w:ascii="Times New Roman" w:eastAsia="Times New Roman" w:hAnsi="Times New Roman" w:cs="Times New Roman"/>
      <w:b/>
      <w:sz w:val="28"/>
      <w:szCs w:val="20"/>
      <w:lang w:val="uk-UA" w:eastAsia="ar-SA"/>
    </w:rPr>
  </w:style>
  <w:style w:type="paragraph" w:customStyle="1" w:styleId="213">
    <w:name w:val="Основной текст с отступом 21"/>
    <w:basedOn w:val="a"/>
    <w:rsid w:val="006618EF"/>
    <w:pPr>
      <w:suppressAutoHyphens/>
      <w:spacing w:line="228" w:lineRule="auto"/>
      <w:ind w:firstLine="900"/>
      <w:jc w:val="both"/>
    </w:pPr>
    <w:rPr>
      <w:rFonts w:ascii="Times New Roman" w:eastAsia="Times New Roman" w:hAnsi="Times New Roman" w:cs="Times New Roman"/>
      <w:sz w:val="24"/>
      <w:szCs w:val="20"/>
      <w:lang w:val="uk-UA" w:eastAsia="ar-SA"/>
    </w:rPr>
  </w:style>
  <w:style w:type="paragraph" w:customStyle="1" w:styleId="CharCharCharChar">
    <w:name w:val="Char Знак Знак Char Знак Знак Char Знак Знак Char Знак Знак Знак"/>
    <w:basedOn w:val="a"/>
    <w:rsid w:val="006618EF"/>
    <w:pPr>
      <w:suppressAutoHyphens/>
      <w:spacing w:line="240" w:lineRule="auto"/>
    </w:pPr>
    <w:rPr>
      <w:rFonts w:ascii="Verdana" w:eastAsia="Times New Roman" w:hAnsi="Verdana" w:cs="Verdana"/>
      <w:sz w:val="20"/>
      <w:szCs w:val="20"/>
      <w:lang w:val="en-US" w:eastAsia="ar-SA"/>
    </w:rPr>
  </w:style>
  <w:style w:type="paragraph" w:customStyle="1" w:styleId="imp">
    <w:name w:val="imp"/>
    <w:basedOn w:val="a"/>
    <w:rsid w:val="006618E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p14">
    <w:name w:val="p14"/>
    <w:basedOn w:val="a"/>
    <w:rsid w:val="006618E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p15">
    <w:name w:val="p15"/>
    <w:basedOn w:val="a"/>
    <w:rsid w:val="006618EF"/>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0">
    <w:name w:val="HTML Preformatted"/>
    <w:basedOn w:val="a"/>
    <w:link w:val="HTML1"/>
    <w:rsid w:val="0066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ru-RU" w:eastAsia="ar-SA"/>
    </w:rPr>
  </w:style>
  <w:style w:type="character" w:customStyle="1" w:styleId="HTML1">
    <w:name w:val="Стандартний HTML Знак"/>
    <w:basedOn w:val="a0"/>
    <w:link w:val="HTML0"/>
    <w:rsid w:val="006618EF"/>
    <w:rPr>
      <w:rFonts w:ascii="Courier New" w:eastAsia="Times New Roman" w:hAnsi="Courier New" w:cs="Courier New"/>
      <w:sz w:val="20"/>
      <w:szCs w:val="20"/>
      <w:lang w:val="ru-RU" w:eastAsia="ar-SA"/>
    </w:rPr>
  </w:style>
  <w:style w:type="paragraph" w:customStyle="1" w:styleId="231">
    <w:name w:val="Основной текст с отступом 23"/>
    <w:basedOn w:val="a"/>
    <w:rsid w:val="006618EF"/>
    <w:pPr>
      <w:suppressAutoHyphens/>
      <w:spacing w:after="120" w:line="480" w:lineRule="auto"/>
      <w:ind w:left="283"/>
    </w:pPr>
    <w:rPr>
      <w:rFonts w:ascii="Times New Roman" w:eastAsia="Times New Roman" w:hAnsi="Times New Roman" w:cs="Times New Roman"/>
      <w:sz w:val="20"/>
      <w:szCs w:val="20"/>
      <w:lang w:val="uk-UA" w:eastAsia="ar-SA"/>
    </w:rPr>
  </w:style>
  <w:style w:type="paragraph" w:customStyle="1" w:styleId="330">
    <w:name w:val="Основной текст 33"/>
    <w:basedOn w:val="a"/>
    <w:rsid w:val="006618EF"/>
    <w:pPr>
      <w:suppressAutoHyphens/>
      <w:spacing w:line="240" w:lineRule="auto"/>
      <w:jc w:val="center"/>
    </w:pPr>
    <w:rPr>
      <w:rFonts w:ascii="Times New Roman" w:eastAsia="Times New Roman" w:hAnsi="Times New Roman" w:cs="Times New Roman"/>
      <w:szCs w:val="20"/>
      <w:lang w:val="uk-UA" w:eastAsia="ar-SA"/>
    </w:rPr>
  </w:style>
  <w:style w:type="paragraph" w:customStyle="1" w:styleId="affff">
    <w:name w:val="Знак Знак Знак Знак Знак Знак"/>
    <w:basedOn w:val="a"/>
    <w:rsid w:val="006618EF"/>
    <w:pPr>
      <w:suppressAutoHyphens/>
      <w:spacing w:line="240" w:lineRule="auto"/>
    </w:pPr>
    <w:rPr>
      <w:rFonts w:ascii="Verdana" w:eastAsia="Times New Roman" w:hAnsi="Verdana" w:cs="Verdana"/>
      <w:sz w:val="20"/>
      <w:szCs w:val="20"/>
      <w:lang w:val="en-US" w:eastAsia="ar-SA"/>
    </w:rPr>
  </w:style>
  <w:style w:type="paragraph" w:customStyle="1" w:styleId="affff0">
    <w:name w:val="Знак"/>
    <w:basedOn w:val="a"/>
    <w:rsid w:val="006618EF"/>
    <w:pPr>
      <w:suppressAutoHyphens/>
      <w:spacing w:line="240" w:lineRule="auto"/>
    </w:pPr>
    <w:rPr>
      <w:rFonts w:ascii="Verdana" w:eastAsia="Times New Roman" w:hAnsi="Verdana" w:cs="Verdana"/>
      <w:sz w:val="20"/>
      <w:szCs w:val="20"/>
      <w:lang w:val="en-US" w:eastAsia="ar-SA"/>
    </w:rPr>
  </w:style>
  <w:style w:type="paragraph" w:customStyle="1" w:styleId="1f5">
    <w:name w:val="Абзац списка1"/>
    <w:basedOn w:val="a"/>
    <w:rsid w:val="006618EF"/>
    <w:pPr>
      <w:suppressAutoHyphens/>
      <w:spacing w:after="200"/>
      <w:ind w:left="720"/>
    </w:pPr>
    <w:rPr>
      <w:rFonts w:ascii="Calibri" w:eastAsia="Times New Roman" w:hAnsi="Calibri" w:cs="Calibri"/>
      <w:lang w:val="ru-RU" w:eastAsia="ar-SA"/>
    </w:rPr>
  </w:style>
  <w:style w:type="paragraph" w:customStyle="1" w:styleId="1f6">
    <w:name w:val="Знак Знак Знак Знак1 Знак Знак Знак"/>
    <w:basedOn w:val="a"/>
    <w:rsid w:val="006618EF"/>
    <w:pPr>
      <w:suppressAutoHyphens/>
      <w:spacing w:line="240" w:lineRule="auto"/>
    </w:pPr>
    <w:rPr>
      <w:rFonts w:ascii="Verdana" w:eastAsia="Times New Roman" w:hAnsi="Verdana" w:cs="Verdana"/>
      <w:sz w:val="20"/>
      <w:szCs w:val="20"/>
      <w:lang w:val="en-US" w:eastAsia="ar-SA"/>
    </w:rPr>
  </w:style>
  <w:style w:type="paragraph" w:customStyle="1" w:styleId="1f7">
    <w:name w:val="Текст примечания1"/>
    <w:basedOn w:val="a"/>
    <w:rsid w:val="006618EF"/>
    <w:pPr>
      <w:suppressAutoHyphens/>
      <w:spacing w:line="240" w:lineRule="auto"/>
    </w:pPr>
    <w:rPr>
      <w:rFonts w:eastAsia="Calibri"/>
      <w:sz w:val="20"/>
      <w:szCs w:val="20"/>
      <w:lang w:val="en-US" w:eastAsia="ar-SA"/>
    </w:rPr>
  </w:style>
  <w:style w:type="paragraph" w:customStyle="1" w:styleId="affff1">
    <w:name w:val="Готовый"/>
    <w:basedOn w:val="a"/>
    <w:rsid w:val="006618E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240" w:lineRule="auto"/>
    </w:pPr>
    <w:rPr>
      <w:rFonts w:ascii="Courier New" w:eastAsia="Times New Roman" w:hAnsi="Courier New" w:cs="Courier New"/>
      <w:sz w:val="20"/>
      <w:szCs w:val="20"/>
      <w:lang w:val="ru-RU" w:eastAsia="ar-SA"/>
    </w:rPr>
  </w:style>
  <w:style w:type="paragraph" w:customStyle="1" w:styleId="Bodytext20">
    <w:name w:val="Body text (2)"/>
    <w:basedOn w:val="a"/>
    <w:rsid w:val="006618EF"/>
    <w:pPr>
      <w:widowControl w:val="0"/>
      <w:shd w:val="clear" w:color="auto" w:fill="FFFFFF"/>
      <w:suppressAutoHyphens/>
      <w:spacing w:line="662" w:lineRule="exact"/>
      <w:ind w:firstLine="1020"/>
      <w:jc w:val="both"/>
    </w:pPr>
    <w:rPr>
      <w:rFonts w:ascii="Times New Roman" w:eastAsia="Times New Roman" w:hAnsi="Times New Roman" w:cs="Times New Roman"/>
      <w:b/>
      <w:bCs/>
      <w:sz w:val="48"/>
      <w:szCs w:val="48"/>
      <w:shd w:val="clear" w:color="auto" w:fill="FFFFFF"/>
      <w:lang w:val="uk-UA" w:eastAsia="ar-SA"/>
    </w:rPr>
  </w:style>
  <w:style w:type="paragraph" w:customStyle="1" w:styleId="Bodytext70">
    <w:name w:val="Body text (7)"/>
    <w:basedOn w:val="a"/>
    <w:rsid w:val="006618EF"/>
    <w:pPr>
      <w:widowControl w:val="0"/>
      <w:shd w:val="clear" w:color="auto" w:fill="FFFFFF"/>
      <w:suppressAutoHyphens/>
      <w:spacing w:before="360" w:line="677" w:lineRule="exact"/>
      <w:ind w:hanging="620"/>
      <w:jc w:val="both"/>
    </w:pPr>
    <w:rPr>
      <w:rFonts w:ascii="Times New Roman" w:eastAsia="Times New Roman" w:hAnsi="Times New Roman" w:cs="Times New Roman"/>
      <w:sz w:val="48"/>
      <w:szCs w:val="48"/>
      <w:shd w:val="clear" w:color="auto" w:fill="FFFFFF"/>
      <w:lang w:val="uk-UA" w:eastAsia="ar-SA"/>
    </w:rPr>
  </w:style>
  <w:style w:type="paragraph" w:customStyle="1" w:styleId="1f8">
    <w:name w:val="Без інтервалів1"/>
    <w:qFormat/>
    <w:rsid w:val="006618EF"/>
    <w:pPr>
      <w:suppressAutoHyphens/>
      <w:spacing w:after="0" w:line="240" w:lineRule="auto"/>
    </w:pPr>
    <w:rPr>
      <w:rFonts w:ascii="Times New Roman" w:eastAsia="Times New Roman" w:hAnsi="Times New Roman" w:cs="Times New Roman"/>
      <w:sz w:val="24"/>
      <w:szCs w:val="24"/>
      <w:lang w:eastAsia="ar-SA"/>
    </w:rPr>
  </w:style>
  <w:style w:type="paragraph" w:customStyle="1" w:styleId="rtejustify">
    <w:name w:val="rtejustify"/>
    <w:basedOn w:val="a"/>
    <w:rsid w:val="006618EF"/>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1f9">
    <w:name w:val="Без интервала1"/>
    <w:rsid w:val="006618EF"/>
    <w:pPr>
      <w:suppressAutoHyphens/>
      <w:spacing w:after="0" w:line="240" w:lineRule="auto"/>
    </w:pPr>
    <w:rPr>
      <w:rFonts w:ascii="Calibri" w:eastAsia="Times New Roman" w:hAnsi="Calibri" w:cs="Calibri"/>
      <w:lang w:val="ru-RU" w:eastAsia="ar-SA"/>
    </w:rPr>
  </w:style>
  <w:style w:type="paragraph" w:customStyle="1" w:styleId="410">
    <w:name w:val="Основной текст (4)1"/>
    <w:basedOn w:val="a"/>
    <w:rsid w:val="006618EF"/>
    <w:pPr>
      <w:widowControl w:val="0"/>
      <w:shd w:val="clear" w:color="auto" w:fill="FFFFFF"/>
      <w:suppressAutoHyphens/>
      <w:spacing w:line="224" w:lineRule="exact"/>
      <w:ind w:hanging="240"/>
      <w:jc w:val="both"/>
    </w:pPr>
    <w:rPr>
      <w:rFonts w:ascii="Arial Narrow" w:eastAsia="SimSun" w:hAnsi="Arial Narrow" w:cs="Arial Narrow"/>
      <w:spacing w:val="-10"/>
      <w:kern w:val="1"/>
      <w:sz w:val="20"/>
      <w:szCs w:val="20"/>
      <w:lang w:val="uk-UA" w:eastAsia="hi-IN" w:bidi="hi-IN"/>
    </w:rPr>
  </w:style>
  <w:style w:type="paragraph" w:customStyle="1" w:styleId="western">
    <w:name w:val="western"/>
    <w:basedOn w:val="a"/>
    <w:rsid w:val="006618EF"/>
    <w:pPr>
      <w:widowControl w:val="0"/>
      <w:shd w:val="clear" w:color="auto" w:fill="FFFFFF"/>
      <w:suppressAutoHyphens/>
      <w:spacing w:before="280" w:line="240" w:lineRule="auto"/>
    </w:pPr>
    <w:rPr>
      <w:rFonts w:ascii="Times New Roman" w:eastAsia="SimSun" w:hAnsi="Times New Roman" w:cs="Mangal"/>
      <w:color w:val="000000"/>
      <w:kern w:val="1"/>
      <w:sz w:val="16"/>
      <w:szCs w:val="16"/>
      <w:lang w:val="uk-UA" w:eastAsia="hi-IN" w:bidi="hi-IN"/>
    </w:rPr>
  </w:style>
  <w:style w:type="paragraph" w:customStyle="1" w:styleId="320">
    <w:name w:val="Основной текст 32"/>
    <w:basedOn w:val="a"/>
    <w:rsid w:val="006618EF"/>
    <w:pPr>
      <w:widowControl w:val="0"/>
      <w:suppressAutoHyphens/>
      <w:spacing w:after="120" w:line="240" w:lineRule="auto"/>
    </w:pPr>
    <w:rPr>
      <w:rFonts w:ascii="Times New Roman" w:eastAsia="SimSun" w:hAnsi="Times New Roman" w:cs="Mangal"/>
      <w:kern w:val="1"/>
      <w:sz w:val="16"/>
      <w:szCs w:val="16"/>
      <w:lang w:val="uk-UA" w:eastAsia="hi-IN" w:bidi="hi-IN"/>
    </w:rPr>
  </w:style>
  <w:style w:type="paragraph" w:customStyle="1" w:styleId="rvps2">
    <w:name w:val="rvps2"/>
    <w:basedOn w:val="a"/>
    <w:rsid w:val="006618EF"/>
    <w:pPr>
      <w:suppressAutoHyphens/>
      <w:spacing w:before="280" w:after="280" w:line="240" w:lineRule="auto"/>
    </w:pPr>
    <w:rPr>
      <w:rFonts w:ascii="Times New Roman" w:eastAsia="Calibri" w:hAnsi="Times New Roman" w:cs="Times New Roman"/>
      <w:sz w:val="24"/>
      <w:szCs w:val="24"/>
      <w:lang w:val="uk-UA" w:eastAsia="ar-SA"/>
    </w:rPr>
  </w:style>
  <w:style w:type="paragraph" w:customStyle="1" w:styleId="affff2">
    <w:name w:val="Стиль Знак Знак Знак Знак Знак Знак Знак Знак Знак"/>
    <w:basedOn w:val="a"/>
    <w:rsid w:val="006618EF"/>
    <w:pPr>
      <w:suppressAutoHyphens/>
      <w:spacing w:line="240" w:lineRule="auto"/>
    </w:pPr>
    <w:rPr>
      <w:rFonts w:ascii="Verdana" w:eastAsia="Times New Roman" w:hAnsi="Verdana" w:cs="Verdana"/>
      <w:color w:val="000000"/>
      <w:sz w:val="20"/>
      <w:szCs w:val="20"/>
      <w:lang w:val="en-US" w:eastAsia="ar-SA"/>
    </w:rPr>
  </w:style>
  <w:style w:type="paragraph" w:customStyle="1" w:styleId="ses">
    <w:name w:val="ses"/>
    <w:basedOn w:val="a"/>
    <w:rsid w:val="006618EF"/>
    <w:pPr>
      <w:suppressAutoHyphens/>
      <w:spacing w:line="360" w:lineRule="auto"/>
      <w:ind w:firstLine="709"/>
      <w:jc w:val="both"/>
    </w:pPr>
    <w:rPr>
      <w:rFonts w:ascii="Pragmatica" w:eastAsia="Times New Roman" w:hAnsi="Pragmatica" w:cs="Pragmatica"/>
      <w:sz w:val="24"/>
      <w:szCs w:val="24"/>
      <w:lang w:val="uk-UA" w:eastAsia="ar-SA"/>
    </w:rPr>
  </w:style>
  <w:style w:type="paragraph" w:styleId="affff3">
    <w:name w:val="No Spacing"/>
    <w:uiPriority w:val="1"/>
    <w:qFormat/>
    <w:rsid w:val="006618EF"/>
    <w:pPr>
      <w:suppressAutoHyphens/>
      <w:spacing w:after="0" w:line="240" w:lineRule="auto"/>
    </w:pPr>
    <w:rPr>
      <w:rFonts w:ascii="Calibri" w:hAnsi="Calibri" w:cs="Calibri"/>
      <w:lang w:val="ru-RU" w:eastAsia="ar-SA"/>
    </w:rPr>
  </w:style>
  <w:style w:type="paragraph" w:customStyle="1" w:styleId="Style11">
    <w:name w:val="Style11"/>
    <w:basedOn w:val="a"/>
    <w:rsid w:val="006618EF"/>
    <w:pPr>
      <w:widowControl w:val="0"/>
      <w:suppressAutoHyphens/>
      <w:autoSpaceDE w:val="0"/>
      <w:spacing w:line="322" w:lineRule="exact"/>
      <w:ind w:firstLine="734"/>
    </w:pPr>
    <w:rPr>
      <w:rFonts w:ascii="Times New Roman" w:eastAsia="Times New Roman" w:hAnsi="Times New Roman" w:cs="Times New Roman"/>
      <w:sz w:val="24"/>
      <w:szCs w:val="24"/>
      <w:lang w:val="uk-UA" w:eastAsia="ar-SA"/>
    </w:rPr>
  </w:style>
  <w:style w:type="paragraph" w:customStyle="1" w:styleId="Style7">
    <w:name w:val="Style7"/>
    <w:basedOn w:val="a"/>
    <w:rsid w:val="006618EF"/>
    <w:pPr>
      <w:widowControl w:val="0"/>
      <w:suppressAutoHyphens/>
      <w:autoSpaceDE w:val="0"/>
      <w:spacing w:line="336" w:lineRule="exact"/>
      <w:ind w:firstLine="715"/>
      <w:jc w:val="both"/>
    </w:pPr>
    <w:rPr>
      <w:rFonts w:ascii="Times New Roman" w:eastAsia="Times New Roman" w:hAnsi="Times New Roman" w:cs="Times New Roman"/>
      <w:sz w:val="24"/>
      <w:szCs w:val="24"/>
      <w:lang w:val="uk-UA" w:eastAsia="ar-SA"/>
    </w:rPr>
  </w:style>
  <w:style w:type="paragraph" w:customStyle="1" w:styleId="affff4">
    <w:name w:val="Знак Знак Знак Знак Знак Знак Знак Знак Знак Знак Знак"/>
    <w:basedOn w:val="a"/>
    <w:rsid w:val="006618EF"/>
    <w:pPr>
      <w:suppressAutoHyphens/>
      <w:spacing w:line="240" w:lineRule="auto"/>
    </w:pPr>
    <w:rPr>
      <w:rFonts w:ascii="Verdana" w:eastAsia="Times New Roman" w:hAnsi="Verdana" w:cs="Verdana"/>
      <w:sz w:val="20"/>
      <w:szCs w:val="20"/>
      <w:lang w:val="en-US" w:eastAsia="ar-SA"/>
    </w:rPr>
  </w:style>
  <w:style w:type="paragraph" w:customStyle="1" w:styleId="1fa">
    <w:name w:val="Основной текст1"/>
    <w:basedOn w:val="a"/>
    <w:rsid w:val="006618EF"/>
    <w:pPr>
      <w:suppressAutoHyphens/>
      <w:spacing w:after="240" w:line="240" w:lineRule="auto"/>
      <w:jc w:val="both"/>
    </w:pPr>
    <w:rPr>
      <w:rFonts w:eastAsia="Times New Roman"/>
      <w:szCs w:val="20"/>
      <w:lang w:val="en-GB" w:eastAsia="ar-SA"/>
    </w:rPr>
  </w:style>
  <w:style w:type="paragraph" w:customStyle="1" w:styleId="wym-indent">
    <w:name w:val="wym-indent"/>
    <w:basedOn w:val="a"/>
    <w:rsid w:val="006618E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1fb">
    <w:name w:val="Абзац списку1"/>
    <w:basedOn w:val="a"/>
    <w:rsid w:val="006618EF"/>
    <w:pPr>
      <w:suppressAutoHyphens/>
      <w:spacing w:after="200"/>
      <w:ind w:left="720"/>
    </w:pPr>
    <w:rPr>
      <w:rFonts w:ascii="Calibri" w:eastAsia="Times New Roman" w:hAnsi="Calibri" w:cs="Calibri"/>
      <w:lang w:val="uk-UA" w:eastAsia="ar-SA"/>
    </w:rPr>
  </w:style>
  <w:style w:type="paragraph" w:customStyle="1" w:styleId="1fc">
    <w:name w:val="Схема документа1"/>
    <w:basedOn w:val="a"/>
    <w:rsid w:val="006618EF"/>
    <w:pPr>
      <w:shd w:val="clear" w:color="auto" w:fill="000080"/>
      <w:suppressAutoHyphens/>
      <w:spacing w:line="240" w:lineRule="auto"/>
    </w:pPr>
    <w:rPr>
      <w:rFonts w:ascii="Tahoma" w:eastAsia="Times New Roman" w:hAnsi="Tahoma" w:cs="Tahoma"/>
      <w:sz w:val="20"/>
      <w:szCs w:val="20"/>
      <w:lang w:val="uk-UA" w:eastAsia="ar-SA"/>
    </w:rPr>
  </w:style>
  <w:style w:type="paragraph" w:customStyle="1" w:styleId="311">
    <w:name w:val="Основной текст с отступом 31"/>
    <w:basedOn w:val="a"/>
    <w:rsid w:val="006618EF"/>
    <w:pPr>
      <w:suppressAutoHyphens/>
      <w:spacing w:after="120" w:line="240" w:lineRule="auto"/>
      <w:ind w:left="283"/>
    </w:pPr>
    <w:rPr>
      <w:rFonts w:ascii="Times New Roman" w:eastAsia="Calibri" w:hAnsi="Times New Roman" w:cs="Times New Roman"/>
      <w:sz w:val="16"/>
      <w:szCs w:val="16"/>
      <w:lang w:val="uk-UA" w:eastAsia="ar-SA"/>
    </w:rPr>
  </w:style>
  <w:style w:type="paragraph" w:customStyle="1" w:styleId="1fd">
    <w:name w:val="Знак Знак Знак Знак Знак Знак Знак Знак Знак Знак1 Знак Знак Знак"/>
    <w:basedOn w:val="a"/>
    <w:rsid w:val="006618EF"/>
    <w:pPr>
      <w:suppressAutoHyphens/>
      <w:spacing w:line="240" w:lineRule="auto"/>
    </w:pPr>
    <w:rPr>
      <w:rFonts w:ascii="Verdana" w:eastAsia="Times New Roman" w:hAnsi="Verdana" w:cs="Verdana"/>
      <w:sz w:val="20"/>
      <w:szCs w:val="20"/>
      <w:lang w:val="en-US" w:eastAsia="ar-SA"/>
    </w:rPr>
  </w:style>
  <w:style w:type="paragraph" w:styleId="44">
    <w:name w:val="toc 4"/>
    <w:basedOn w:val="a"/>
    <w:next w:val="a"/>
    <w:uiPriority w:val="39"/>
    <w:rsid w:val="006618EF"/>
    <w:pPr>
      <w:suppressAutoHyphens/>
      <w:spacing w:after="100"/>
      <w:ind w:left="660"/>
    </w:pPr>
    <w:rPr>
      <w:rFonts w:ascii="Calibri" w:eastAsia="Times New Roman" w:hAnsi="Calibri" w:cs="Calibri"/>
      <w:lang w:val="ru-RU" w:eastAsia="ar-SA"/>
    </w:rPr>
  </w:style>
  <w:style w:type="paragraph" w:styleId="53">
    <w:name w:val="toc 5"/>
    <w:basedOn w:val="a"/>
    <w:next w:val="a"/>
    <w:uiPriority w:val="39"/>
    <w:rsid w:val="006618EF"/>
    <w:pPr>
      <w:suppressAutoHyphens/>
      <w:spacing w:after="100"/>
      <w:ind w:left="880"/>
    </w:pPr>
    <w:rPr>
      <w:rFonts w:ascii="Calibri" w:eastAsia="Times New Roman" w:hAnsi="Calibri" w:cs="Calibri"/>
      <w:lang w:val="ru-RU" w:eastAsia="ar-SA"/>
    </w:rPr>
  </w:style>
  <w:style w:type="paragraph" w:styleId="64">
    <w:name w:val="toc 6"/>
    <w:basedOn w:val="a"/>
    <w:next w:val="a"/>
    <w:uiPriority w:val="39"/>
    <w:rsid w:val="006618EF"/>
    <w:pPr>
      <w:suppressAutoHyphens/>
      <w:spacing w:after="100"/>
      <w:ind w:left="1100"/>
    </w:pPr>
    <w:rPr>
      <w:rFonts w:ascii="Calibri" w:eastAsia="Times New Roman" w:hAnsi="Calibri" w:cs="Calibri"/>
      <w:lang w:val="ru-RU" w:eastAsia="ar-SA"/>
    </w:rPr>
  </w:style>
  <w:style w:type="paragraph" w:styleId="75">
    <w:name w:val="toc 7"/>
    <w:basedOn w:val="a"/>
    <w:next w:val="a"/>
    <w:uiPriority w:val="39"/>
    <w:rsid w:val="006618EF"/>
    <w:pPr>
      <w:suppressAutoHyphens/>
      <w:spacing w:after="100"/>
      <w:ind w:left="1320"/>
    </w:pPr>
    <w:rPr>
      <w:rFonts w:ascii="Calibri" w:eastAsia="Times New Roman" w:hAnsi="Calibri" w:cs="Calibri"/>
      <w:lang w:val="ru-RU" w:eastAsia="ar-SA"/>
    </w:rPr>
  </w:style>
  <w:style w:type="paragraph" w:styleId="85">
    <w:name w:val="toc 8"/>
    <w:basedOn w:val="a"/>
    <w:next w:val="a"/>
    <w:uiPriority w:val="39"/>
    <w:rsid w:val="006618EF"/>
    <w:pPr>
      <w:suppressAutoHyphens/>
      <w:spacing w:after="100"/>
      <w:ind w:left="1540"/>
    </w:pPr>
    <w:rPr>
      <w:rFonts w:ascii="Calibri" w:eastAsia="Times New Roman" w:hAnsi="Calibri" w:cs="Calibri"/>
      <w:lang w:val="ru-RU" w:eastAsia="ar-SA"/>
    </w:rPr>
  </w:style>
  <w:style w:type="paragraph" w:styleId="93">
    <w:name w:val="toc 9"/>
    <w:basedOn w:val="a"/>
    <w:next w:val="a"/>
    <w:uiPriority w:val="39"/>
    <w:rsid w:val="006618EF"/>
    <w:pPr>
      <w:suppressAutoHyphens/>
      <w:spacing w:after="100"/>
      <w:ind w:left="1760"/>
    </w:pPr>
    <w:rPr>
      <w:rFonts w:ascii="Calibri" w:eastAsia="Times New Roman" w:hAnsi="Calibri" w:cs="Calibri"/>
      <w:lang w:val="ru-RU" w:eastAsia="ar-SA"/>
    </w:rPr>
  </w:style>
  <w:style w:type="paragraph" w:customStyle="1" w:styleId="1fe">
    <w:name w:val="Название1"/>
    <w:basedOn w:val="a"/>
    <w:rsid w:val="006618EF"/>
    <w:pPr>
      <w:suppressLineNumbers/>
      <w:suppressAutoHyphens/>
      <w:spacing w:before="120" w:after="120" w:line="240" w:lineRule="auto"/>
    </w:pPr>
    <w:rPr>
      <w:rFonts w:ascii="Times New Roman" w:eastAsia="Times New Roman" w:hAnsi="Times New Roman" w:cs="Mangal"/>
      <w:i/>
      <w:iCs/>
      <w:sz w:val="24"/>
      <w:szCs w:val="24"/>
      <w:lang w:val="uk-UA" w:eastAsia="ar-SA"/>
    </w:rPr>
  </w:style>
  <w:style w:type="paragraph" w:customStyle="1" w:styleId="1ff">
    <w:name w:val="Указатель1"/>
    <w:basedOn w:val="a"/>
    <w:rsid w:val="006618EF"/>
    <w:pPr>
      <w:suppressLineNumbers/>
      <w:suppressAutoHyphens/>
      <w:spacing w:line="240" w:lineRule="auto"/>
    </w:pPr>
    <w:rPr>
      <w:rFonts w:ascii="Times New Roman" w:eastAsia="Times New Roman" w:hAnsi="Times New Roman" w:cs="Mangal"/>
      <w:sz w:val="24"/>
      <w:szCs w:val="24"/>
      <w:lang w:val="uk-UA" w:eastAsia="ar-SA"/>
    </w:rPr>
  </w:style>
  <w:style w:type="paragraph" w:customStyle="1" w:styleId="220">
    <w:name w:val="Основной текст 22"/>
    <w:basedOn w:val="a"/>
    <w:rsid w:val="006618EF"/>
    <w:pPr>
      <w:widowControl w:val="0"/>
      <w:suppressAutoHyphens/>
      <w:autoSpaceDE w:val="0"/>
      <w:spacing w:after="120" w:line="480" w:lineRule="auto"/>
    </w:pPr>
    <w:rPr>
      <w:rFonts w:ascii="Times New Roman" w:eastAsia="Times New Roman" w:hAnsi="Times New Roman" w:cs="Times New Roman"/>
      <w:sz w:val="24"/>
      <w:szCs w:val="24"/>
      <w:lang w:val="uk-UA" w:eastAsia="ar-SA"/>
    </w:rPr>
  </w:style>
  <w:style w:type="paragraph" w:customStyle="1" w:styleId="27">
    <w:name w:val="Текст примечания2"/>
    <w:basedOn w:val="a"/>
    <w:rsid w:val="006618EF"/>
    <w:pPr>
      <w:suppressAutoHyphens/>
    </w:pPr>
    <w:rPr>
      <w:rFonts w:ascii="Calibri" w:eastAsia="Calibri" w:hAnsi="Calibri" w:cs="Calibri"/>
      <w:sz w:val="20"/>
      <w:szCs w:val="20"/>
      <w:lang w:val="uk-UA" w:eastAsia="ar-SA"/>
    </w:rPr>
  </w:style>
  <w:style w:type="paragraph" w:customStyle="1" w:styleId="1ff0">
    <w:name w:val="Текст1"/>
    <w:basedOn w:val="a"/>
    <w:rsid w:val="006618EF"/>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1ff1">
    <w:name w:val="Название объекта1"/>
    <w:basedOn w:val="a"/>
    <w:next w:val="a"/>
    <w:rsid w:val="006618EF"/>
    <w:pPr>
      <w:suppressAutoHyphens/>
      <w:spacing w:line="240" w:lineRule="auto"/>
    </w:pPr>
    <w:rPr>
      <w:rFonts w:ascii="Times New Roman" w:eastAsia="Times New Roman" w:hAnsi="Times New Roman" w:cs="Times New Roman"/>
      <w:b/>
      <w:bCs/>
      <w:sz w:val="20"/>
      <w:szCs w:val="20"/>
      <w:lang w:val="uk-UA" w:eastAsia="ar-SA"/>
    </w:rPr>
  </w:style>
  <w:style w:type="paragraph" w:customStyle="1" w:styleId="221">
    <w:name w:val="Основной текст с отступом 22"/>
    <w:basedOn w:val="a"/>
    <w:rsid w:val="006618EF"/>
    <w:pPr>
      <w:suppressAutoHyphens/>
      <w:spacing w:after="120" w:line="480" w:lineRule="auto"/>
      <w:ind w:left="283"/>
    </w:pPr>
    <w:rPr>
      <w:rFonts w:ascii="Times New Roman" w:eastAsia="Times New Roman" w:hAnsi="Times New Roman" w:cs="Times New Roman"/>
      <w:sz w:val="20"/>
      <w:szCs w:val="20"/>
      <w:lang w:val="uk-UA" w:eastAsia="ar-SA"/>
    </w:rPr>
  </w:style>
  <w:style w:type="paragraph" w:customStyle="1" w:styleId="312">
    <w:name w:val="Основной текст 31"/>
    <w:basedOn w:val="a"/>
    <w:rsid w:val="006618EF"/>
    <w:pPr>
      <w:suppressAutoHyphens/>
      <w:spacing w:line="240" w:lineRule="auto"/>
      <w:jc w:val="center"/>
    </w:pPr>
    <w:rPr>
      <w:rFonts w:ascii="Times New Roman" w:eastAsia="Times New Roman" w:hAnsi="Times New Roman" w:cs="Times New Roman"/>
      <w:szCs w:val="20"/>
      <w:lang w:val="uk-UA" w:eastAsia="ar-SA"/>
    </w:rPr>
  </w:style>
  <w:style w:type="paragraph" w:customStyle="1" w:styleId="affff5">
    <w:name w:val="Содержимое таблицы"/>
    <w:basedOn w:val="a"/>
    <w:rsid w:val="006618EF"/>
    <w:pPr>
      <w:suppressLineNumbers/>
      <w:suppressAutoHyphens/>
      <w:spacing w:line="240" w:lineRule="auto"/>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ff5"/>
    <w:rsid w:val="006618EF"/>
    <w:pPr>
      <w:jc w:val="center"/>
    </w:pPr>
    <w:rPr>
      <w:b/>
      <w:bCs/>
    </w:rPr>
  </w:style>
  <w:style w:type="paragraph" w:customStyle="1" w:styleId="affff7">
    <w:name w:val="Содержимое врезки"/>
    <w:basedOn w:val="aff4"/>
    <w:rsid w:val="006618EF"/>
    <w:pPr>
      <w:spacing w:after="120" w:line="240" w:lineRule="auto"/>
    </w:pPr>
    <w:rPr>
      <w:rFonts w:ascii="Times New Roman" w:eastAsia="Times New Roman" w:hAnsi="Times New Roman" w:cs="Times New Roman"/>
      <w:kern w:val="0"/>
      <w:lang w:eastAsia="ar-SA"/>
    </w:rPr>
  </w:style>
  <w:style w:type="paragraph" w:customStyle="1" w:styleId="1ff2">
    <w:name w:val="Текст выноски1"/>
    <w:basedOn w:val="a"/>
    <w:rsid w:val="006618EF"/>
    <w:pPr>
      <w:suppressAutoHyphens/>
      <w:spacing w:line="240" w:lineRule="auto"/>
    </w:pPr>
    <w:rPr>
      <w:rFonts w:ascii="Tahoma" w:eastAsia="Times New Roman" w:hAnsi="Tahoma" w:cs="Tahoma"/>
      <w:sz w:val="16"/>
      <w:szCs w:val="16"/>
      <w:lang w:val="uk-UA" w:eastAsia="ar-SA"/>
    </w:rPr>
  </w:style>
  <w:style w:type="paragraph" w:customStyle="1" w:styleId="1ff3">
    <w:name w:val="Стиль1"/>
    <w:basedOn w:val="11"/>
    <w:qFormat/>
    <w:rsid w:val="006618EF"/>
    <w:pPr>
      <w:keepNext/>
      <w:pageBreakBefore/>
      <w:suppressAutoHyphens/>
      <w:spacing w:before="240" w:after="60"/>
      <w:outlineLvl w:val="0"/>
    </w:pPr>
    <w:rPr>
      <w:rFonts w:eastAsia="Times New Roman"/>
      <w:bCs/>
      <w:color w:val="000000"/>
      <w:kern w:val="1"/>
      <w:sz w:val="32"/>
      <w:szCs w:val="32"/>
      <w:lang w:val="uk-UA" w:eastAsia="ar-SA"/>
    </w:rPr>
  </w:style>
  <w:style w:type="paragraph" w:customStyle="1" w:styleId="28">
    <w:name w:val="Стиль2"/>
    <w:basedOn w:val="11"/>
    <w:qFormat/>
    <w:rsid w:val="006618EF"/>
    <w:pPr>
      <w:keepNext/>
      <w:suppressAutoHyphens/>
      <w:spacing w:before="240" w:after="60"/>
      <w:outlineLvl w:val="0"/>
    </w:pPr>
    <w:rPr>
      <w:rFonts w:eastAsia="Times New Roman"/>
      <w:iCs/>
      <w:kern w:val="1"/>
      <w:sz w:val="28"/>
      <w:szCs w:val="28"/>
      <w:lang w:val="uk-UA" w:eastAsia="ar-SA"/>
    </w:rPr>
  </w:style>
  <w:style w:type="paragraph" w:customStyle="1" w:styleId="34">
    <w:name w:val="Стиль3"/>
    <w:basedOn w:val="11"/>
    <w:qFormat/>
    <w:rsid w:val="006618EF"/>
    <w:pPr>
      <w:keepNext/>
      <w:suppressAutoHyphens/>
      <w:spacing w:before="240" w:after="60"/>
      <w:outlineLvl w:val="0"/>
    </w:pPr>
    <w:rPr>
      <w:rFonts w:eastAsia="Times New Roman"/>
      <w:iCs/>
      <w:kern w:val="1"/>
      <w:sz w:val="28"/>
      <w:szCs w:val="28"/>
      <w:lang w:val="uk-UA" w:eastAsia="ar-SA"/>
    </w:rPr>
  </w:style>
  <w:style w:type="paragraph" w:customStyle="1" w:styleId="45">
    <w:name w:val="Стиль4"/>
    <w:basedOn w:val="ab"/>
    <w:link w:val="46"/>
    <w:qFormat/>
    <w:rsid w:val="006618EF"/>
    <w:pPr>
      <w:pageBreakBefore/>
      <w:spacing w:before="480" w:line="276" w:lineRule="auto"/>
    </w:pPr>
    <w:rPr>
      <w:rFonts w:ascii="Cambria" w:eastAsia="Times New Roman" w:hAnsi="Cambria" w:cs="Times New Roman"/>
      <w:bCs/>
      <w:color w:val="000000"/>
      <w:lang w:val="ru-RU" w:eastAsia="ru-RU"/>
    </w:rPr>
  </w:style>
  <w:style w:type="paragraph" w:customStyle="1" w:styleId="54">
    <w:name w:val="Стиль5"/>
    <w:basedOn w:val="11"/>
    <w:qFormat/>
    <w:rsid w:val="006618EF"/>
    <w:pPr>
      <w:keepNext/>
      <w:suppressAutoHyphens/>
      <w:spacing w:before="240" w:after="60"/>
      <w:outlineLvl w:val="0"/>
    </w:pPr>
    <w:rPr>
      <w:rFonts w:eastAsia="Times New Roman"/>
      <w:b/>
      <w:bCs/>
      <w:kern w:val="1"/>
      <w:sz w:val="32"/>
      <w:szCs w:val="32"/>
      <w:lang w:val="uk-UA" w:eastAsia="ar-SA"/>
    </w:rPr>
  </w:style>
  <w:style w:type="character" w:customStyle="1" w:styleId="ac">
    <w:name w:val="Заголовок змісту Знак"/>
    <w:link w:val="ab"/>
    <w:uiPriority w:val="39"/>
    <w:rsid w:val="006618EF"/>
    <w:rPr>
      <w:rFonts w:asciiTheme="majorHAnsi" w:eastAsiaTheme="majorEastAsia" w:hAnsiTheme="majorHAnsi" w:cstheme="majorBidi"/>
      <w:color w:val="6B911C" w:themeColor="accent1" w:themeShade="BF"/>
      <w:sz w:val="32"/>
      <w:szCs w:val="32"/>
      <w:lang w:eastAsia="uk-UA"/>
    </w:rPr>
  </w:style>
  <w:style w:type="character" w:customStyle="1" w:styleId="46">
    <w:name w:val="Стиль4 Знак"/>
    <w:link w:val="45"/>
    <w:rsid w:val="006618EF"/>
    <w:rPr>
      <w:rFonts w:ascii="Cambria" w:eastAsia="Times New Roman" w:hAnsi="Cambria" w:cs="Times New Roman"/>
      <w:bCs/>
      <w:color w:val="000000"/>
      <w:sz w:val="32"/>
      <w:szCs w:val="32"/>
      <w:lang w:val="ru-RU" w:eastAsia="ru-RU"/>
    </w:rPr>
  </w:style>
  <w:style w:type="table" w:customStyle="1" w:styleId="1ff4">
    <w:name w:val="Сітка таблиці1"/>
    <w:basedOn w:val="a1"/>
    <w:next w:val="aff8"/>
    <w:uiPriority w:val="39"/>
    <w:rsid w:val="006618EF"/>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6618EF"/>
    <w:rPr>
      <w:rFonts w:ascii="ProximaNova-Bold" w:hAnsi="ProximaNova-Bold" w:hint="default"/>
      <w:b/>
      <w:bCs/>
      <w:i w:val="0"/>
      <w:iCs w:val="0"/>
      <w:color w:val="1D1D1B"/>
      <w:sz w:val="18"/>
      <w:szCs w:val="18"/>
    </w:rPr>
  </w:style>
  <w:style w:type="character" w:customStyle="1" w:styleId="affff8">
    <w:name w:val="Інше_"/>
    <w:basedOn w:val="a0"/>
    <w:link w:val="affff9"/>
    <w:rsid w:val="006618EF"/>
    <w:rPr>
      <w:rFonts w:ascii="Times New Roman" w:eastAsia="Times New Roman" w:hAnsi="Times New Roman" w:cs="Times New Roman"/>
      <w:sz w:val="28"/>
      <w:szCs w:val="28"/>
    </w:rPr>
  </w:style>
  <w:style w:type="paragraph" w:customStyle="1" w:styleId="affff9">
    <w:name w:val="Інше"/>
    <w:basedOn w:val="a"/>
    <w:link w:val="affff8"/>
    <w:rsid w:val="006618EF"/>
    <w:pPr>
      <w:widowControl w:val="0"/>
      <w:spacing w:line="240" w:lineRule="auto"/>
      <w:ind w:firstLine="300"/>
    </w:pPr>
    <w:rPr>
      <w:rFonts w:ascii="Times New Roman" w:eastAsia="Times New Roman" w:hAnsi="Times New Roman" w:cs="Times New Roman"/>
      <w:sz w:val="28"/>
      <w:szCs w:val="28"/>
      <w:lang w:val="uk-UA" w:eastAsia="en-US"/>
    </w:rPr>
  </w:style>
  <w:style w:type="paragraph" w:customStyle="1" w:styleId="tj">
    <w:name w:val="tj"/>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8">
    <w:name w:val="Абзац списку Знак"/>
    <w:basedOn w:val="a0"/>
    <w:link w:val="a7"/>
    <w:uiPriority w:val="34"/>
    <w:qFormat/>
    <w:rsid w:val="006618EF"/>
    <w:rPr>
      <w:rFonts w:ascii="Calibri" w:hAnsi="Calibri" w:cs="Times New Roman"/>
    </w:rPr>
  </w:style>
  <w:style w:type="paragraph" w:customStyle="1" w:styleId="align-left">
    <w:name w:val="align-left"/>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fffa">
    <w:name w:val="FollowedHyperlink"/>
    <w:basedOn w:val="a0"/>
    <w:uiPriority w:val="99"/>
    <w:semiHidden/>
    <w:unhideWhenUsed/>
    <w:rsid w:val="006618EF"/>
    <w:rPr>
      <w:color w:val="B9D181" w:themeColor="followedHyperlink"/>
      <w:u w:val="single"/>
    </w:rPr>
  </w:style>
  <w:style w:type="paragraph" w:customStyle="1" w:styleId="msonormal0">
    <w:name w:val="msonormal"/>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font5">
    <w:name w:val="font5"/>
    <w:basedOn w:val="a"/>
    <w:rsid w:val="006618EF"/>
    <w:pPr>
      <w:spacing w:before="100" w:beforeAutospacing="1" w:after="100" w:afterAutospacing="1" w:line="240" w:lineRule="auto"/>
    </w:pPr>
    <w:rPr>
      <w:rFonts w:ascii="Times New Roman" w:eastAsia="Times New Roman" w:hAnsi="Times New Roman" w:cs="Times New Roman"/>
      <w:b/>
      <w:bCs/>
      <w:color w:val="000000"/>
      <w:sz w:val="28"/>
      <w:szCs w:val="28"/>
      <w:lang w:val="uk-UA"/>
    </w:rPr>
  </w:style>
  <w:style w:type="paragraph" w:customStyle="1" w:styleId="font6">
    <w:name w:val="font6"/>
    <w:basedOn w:val="a"/>
    <w:rsid w:val="006618EF"/>
    <w:pPr>
      <w:spacing w:before="100" w:beforeAutospacing="1" w:after="100" w:afterAutospacing="1" w:line="240" w:lineRule="auto"/>
    </w:pPr>
    <w:rPr>
      <w:rFonts w:ascii="Times New Roman" w:eastAsia="Times New Roman" w:hAnsi="Times New Roman" w:cs="Times New Roman"/>
      <w:color w:val="000000"/>
      <w:sz w:val="28"/>
      <w:szCs w:val="28"/>
      <w:lang w:val="uk-UA"/>
    </w:rPr>
  </w:style>
  <w:style w:type="paragraph" w:customStyle="1" w:styleId="xl63">
    <w:name w:val="xl63"/>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64">
    <w:name w:val="xl64"/>
    <w:basedOn w:val="a"/>
    <w:rsid w:val="006618EF"/>
    <w:pP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65">
    <w:name w:val="xl65"/>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val="uk-UA"/>
    </w:rPr>
  </w:style>
  <w:style w:type="paragraph" w:customStyle="1" w:styleId="xl66">
    <w:name w:val="xl66"/>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uk-UA"/>
    </w:rPr>
  </w:style>
  <w:style w:type="paragraph" w:customStyle="1" w:styleId="xl67">
    <w:name w:val="xl67"/>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rPr>
  </w:style>
  <w:style w:type="paragraph" w:customStyle="1" w:styleId="xl68">
    <w:name w:val="xl68"/>
    <w:basedOn w:val="a"/>
    <w:rsid w:val="006618EF"/>
    <w:pPr>
      <w:shd w:val="clear" w:color="000000" w:fill="FFFFFF"/>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69">
    <w:name w:val="xl69"/>
    <w:basedOn w:val="a"/>
    <w:rsid w:val="006618EF"/>
    <w:pPr>
      <w:spacing w:before="100" w:beforeAutospacing="1" w:after="100" w:afterAutospacing="1" w:line="240" w:lineRule="auto"/>
    </w:pPr>
    <w:rPr>
      <w:rFonts w:ascii="Times New Roman" w:eastAsia="Times New Roman" w:hAnsi="Times New Roman" w:cs="Times New Roman"/>
      <w:sz w:val="28"/>
      <w:szCs w:val="28"/>
      <w:lang w:val="uk-UA"/>
    </w:rPr>
  </w:style>
  <w:style w:type="paragraph" w:customStyle="1" w:styleId="xl70">
    <w:name w:val="xl70"/>
    <w:basedOn w:val="a"/>
    <w:rsid w:val="006618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val="uk-UA"/>
    </w:rPr>
  </w:style>
  <w:style w:type="paragraph" w:customStyle="1" w:styleId="xl71">
    <w:name w:val="xl71"/>
    <w:basedOn w:val="a"/>
    <w:rsid w:val="006618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val="uk-UA"/>
    </w:rPr>
  </w:style>
  <w:style w:type="paragraph" w:customStyle="1" w:styleId="xl72">
    <w:name w:val="xl72"/>
    <w:basedOn w:val="a"/>
    <w:rsid w:val="006618E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val="uk-UA"/>
    </w:rPr>
  </w:style>
  <w:style w:type="paragraph" w:customStyle="1" w:styleId="xl73">
    <w:name w:val="xl73"/>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val="uk-UA"/>
    </w:rPr>
  </w:style>
  <w:style w:type="paragraph" w:customStyle="1" w:styleId="xl74">
    <w:name w:val="xl74"/>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uk-UA"/>
    </w:rPr>
  </w:style>
  <w:style w:type="paragraph" w:customStyle="1" w:styleId="xl75">
    <w:name w:val="xl75"/>
    <w:basedOn w:val="a"/>
    <w:rsid w:val="00661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rPr>
  </w:style>
  <w:style w:type="paragraph" w:customStyle="1" w:styleId="xl76">
    <w:name w:val="xl76"/>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val="uk-UA"/>
    </w:rPr>
  </w:style>
  <w:style w:type="paragraph" w:customStyle="1" w:styleId="xl77">
    <w:name w:val="xl77"/>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rPr>
  </w:style>
  <w:style w:type="paragraph" w:customStyle="1" w:styleId="xl78">
    <w:name w:val="xl78"/>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val="uk-UA"/>
    </w:rPr>
  </w:style>
  <w:style w:type="paragraph" w:customStyle="1" w:styleId="xl79">
    <w:name w:val="xl79"/>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uk-UA"/>
    </w:rPr>
  </w:style>
  <w:style w:type="paragraph" w:customStyle="1" w:styleId="xl80">
    <w:name w:val="xl80"/>
    <w:basedOn w:val="a"/>
    <w:rsid w:val="00661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rPr>
  </w:style>
  <w:style w:type="paragraph" w:customStyle="1" w:styleId="xl81">
    <w:name w:val="xl81"/>
    <w:basedOn w:val="a"/>
    <w:rsid w:val="006618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val="uk-UA"/>
    </w:rPr>
  </w:style>
  <w:style w:type="paragraph" w:customStyle="1" w:styleId="xl82">
    <w:name w:val="xl82"/>
    <w:basedOn w:val="a"/>
    <w:rsid w:val="006618E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val="uk-UA"/>
    </w:rPr>
  </w:style>
  <w:style w:type="paragraph" w:customStyle="1" w:styleId="xl83">
    <w:name w:val="xl83"/>
    <w:basedOn w:val="a"/>
    <w:rsid w:val="006618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val="uk-UA"/>
    </w:rPr>
  </w:style>
  <w:style w:type="paragraph" w:customStyle="1" w:styleId="xl84">
    <w:name w:val="xl84"/>
    <w:basedOn w:val="a"/>
    <w:rsid w:val="006618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rPr>
  </w:style>
  <w:style w:type="paragraph" w:customStyle="1" w:styleId="xl85">
    <w:name w:val="xl85"/>
    <w:basedOn w:val="a"/>
    <w:rsid w:val="006618EF"/>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rPr>
  </w:style>
  <w:style w:type="paragraph" w:customStyle="1" w:styleId="xl86">
    <w:name w:val="xl86"/>
    <w:basedOn w:val="a"/>
    <w:rsid w:val="006618EF"/>
    <w:pPr>
      <w:pBdr>
        <w:top w:val="single" w:sz="8" w:space="0" w:color="auto"/>
        <w:right w:val="single" w:sz="8" w:space="0" w:color="auto"/>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rPr>
  </w:style>
  <w:style w:type="paragraph" w:customStyle="1" w:styleId="xl87">
    <w:name w:val="xl87"/>
    <w:basedOn w:val="a"/>
    <w:rsid w:val="006618EF"/>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D988-5F43-45FB-8CC2-FD31063E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49509</Words>
  <Characters>28221</Characters>
  <Application>Microsoft Office Word</Application>
  <DocSecurity>0</DocSecurity>
  <Lines>235</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analiz</cp:lastModifiedBy>
  <cp:revision>3</cp:revision>
  <dcterms:created xsi:type="dcterms:W3CDTF">2025-03-03T08:32:00Z</dcterms:created>
  <dcterms:modified xsi:type="dcterms:W3CDTF">2025-03-04T15:11:00Z</dcterms:modified>
</cp:coreProperties>
</file>